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Backend Software Engineer with over 11 years in software development, specializing in web and mobile applications. Proficient in building scalable systems in Go, leveraging diverse data stores and cloud environments, and leading cross-functional teams to achieve technical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JavaScript, Ruby, C#,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Cassandra, Redis, MongoDB, BigQuery, PostgreSQL,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APIs:</w:t>
      </w:r>
      <w:r w:rsidRPr="003813CA">
        <w:rPr>
          <w:rFonts w:ascii="Arial" w:eastAsia="Century Gothic" w:hAnsi="Arial" w:cs="Arial"/>
          <w:sz w:val="22"/>
          <w:szCs w:val="22"/>
        </w:rPr>
        <w:t xml:space="preserve"> RabbitMQ, gRPC, HTTP, GraphQL, WebSocket, RESTful Services, Kafka, Socket.IO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Heroku, Firebase, Cloud Functions, Cloud Run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Jenkins, Terraform, Helm, Ansible, OpenShift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systems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and maintainability while adhering to best coding practices and architectural principles in a collaborative environment with fellow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several initiatives to enhance existing backend infrastructure, utilizing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significantly improving deployment speed and system reliability across various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effective testing strategies, leading knowledge-sharing sessions to foster a culture of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cross-functional teams, including frontend developers and product owners, to align efforts on project deliverables and enhance the overall efficiency of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observability solutions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Loki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Tempo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system insights and debugging capabilities, resulting in a more proactive approach to system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microservices architecture employing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inter-service communication, ensuring a responsive and scalable system design that meets user demands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that emphasized quality and maintainability, helping to establish coding standards and improving the codebase's consistency across multiple teams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various GCP tools to enhance scalability and reduce operational overhead, leading to a more agile development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 storage solutions utilizing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data retrieval times and improving application performance, especially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developing team processes that promote accountability and transparency,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document decisions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 meetings, advocating for the adoption of agile methodologies to streamline project workflows and enhance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updated technical knowledge and skills by staying current with industry trends and emerging technologies related to backend development, ensuring the team's expertise remains relevant and competitive.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rollout of enhanced system features by collaborating with QA teams, ensuring thorough testing through well-defined unit and end-to-end test strategies, which reduced post-release defects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architecture teams to define system specifications and utilized modern development frameworks to ensure alignment with business goals and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remote support and troubleshooting assistance, utilizing technologies such as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bridge communication gaps between distributed teams during critical project phases.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components for civil engineering applications, optimizing code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integration with external construction management software to enhance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stakeholders to gather requirements and translate them into technical specifications, enabling the successful launch of civil IT solutions that meet industry standards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serve frontend applications and facilitate seamless interaction between various digital solutions for planning and inspection.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front-end and backend integration efforts, ensuring successful data flow across civil IT platforms, which resulted in enhanced user experiences for estimators and project managers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storage solutions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data querying and analytics capabilities, significantly boosting team performance in information retrieval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setup and deployment of the backend services, reducing inconsistencies and ensuring reliable performance across various stages of development and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scripts for continuous integration and deployment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project delivery process and minimized downtime during system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daily stand-ups and sprint reviews, to improve team dynamics and accelerate feedback loops, ultimately delivering quality civil software solutions swiftly.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elevate the development team's skills in modern programming techniques and tools, increasing operational efficiency and adaptability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to define optimal infrastructure solutions that integrate urban planning systems with real-time data feeds, enhancing decision-making capabilities for project management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documentation for software solutions and processes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both technical and non-technical stakeholders understand the developed systems and procedures thoroughly.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cross-functional teams, contributing to the overall alignment of civil technology solutions with strategic business objectives, and ensuring all development efforts align with user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