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specializing in backend technologies for web and mobile applications. Proficient in system design and architecture, focusing on scalable and maintainable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C, C++, Rust, Java, Python,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Node.js, Express.js, Gin, gRPC, Docker, Kubernetes,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Technologies:</w:t>
      </w:r>
      <w:r w:rsidRPr="003813CA">
        <w:rPr>
          <w:rFonts w:ascii="Arial" w:eastAsia="Century Gothic" w:hAnsi="Arial" w:cs="Arial"/>
          <w:sz w:val="22"/>
          <w:szCs w:val="22"/>
        </w:rPr>
        <w:t xml:space="preserve"> PostgreSQL, MongoDB, Redis, Cassandra, Elasticsearch, Apache Kafka, Apache Spark, Hadoop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Terraform, Ansible, Prometheus, Grafana, VS Code, IntelliJ IDEA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CloudFormation, OpenShift, Heroku, Firebase, S3</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high-performance software systems for large-scale infrastructure,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performance and scalability across distributed environments while ensuring reliability and maintainability in production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complex requirements into effective technical solutions, effectively communicating system designs and architectural decisions to stakeholders for enhanced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initiative to migrate legacy systems to modern microservices architectures, applying best practices in software design and contributing to improved system flexibility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APIs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integration capabilities of client applications while adhering to performance and security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mentorship to junior developers, fostering a culture of quality engineering and continuous improvement within software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processing workflows, migrating compute-intensive tasks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GPU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significantly improving throughput for critical business analytics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automated testing and deployment processes to increase the efficiency of software releases and reduce time to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distributed systems for link modeling computations, focusing on high availability, low latency, and fault tolerance in cloud-based architectures.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performance monitoring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system health and reliability through real-time metrics and alerting mechanisms for proactive issue resolution.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innovative solutions for cloud infrastructure management,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resource provisioning and configuration across hybrid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research and development initiatives, applying advanced techniques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signal processing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linear algebra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capabilities of computational models.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processes, sprint planning, and retrospectives, demonstrating adaptability and a commitment to collaborative team success in rapidly evolving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performance tuning efforts for database queries and data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Cassandra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retrieval speeds and overall system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software testing and test-driven development (TDD), resulting in improved code quality and reduced bugs during production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team knowledge-sharing sessions, presenting emerging technologies and trends, fostering a culture of continuous learning and innovation among engineers.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tailored to the civil IT sector,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applications focused on planning, construction management,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applications that support paperless contracting workflows, optimizing digital documentation processes for stakeholders in the construction industry, thereby enhancing efficiency and compliance.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translate user requirements into high-quality software designs, ensuring alignment with industry standards and stakeholder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applications to cloud environments,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ensure scalable and secure deployments that met client specifications in the construction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unit and integration testing for software systems, utilizing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a 30% reduction in bugs during system go-live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geospatial data modeling within applications,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planning and bidding processes for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tracking functionalities that integrated seamlessly with existing digital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communication between applications and enhance user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software architecture discussions, sharing insights on performance optimization techniques and best practices relevant for large-scale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relationships with clients to gather feedback on software usability, leading to iterative improvements and enhanced user satisfaction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contributed to the development of coding standards, promoting high-level software integrity and enhancing team development practices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training of new team members on company processes, fostering an inclusive and supportive environment that emphasized knowledge-sharing and professional growth.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vendor selection and relationship management, evaluating third-party tools and technologies to integrate into existing systems for enhanced project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