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developer with over 11 years in backend engineering specializing in Node.js, Python, and Java. Proven expertise in developing scalable systems and implementing machine learning solutions, contributing to transformative technology projects with a strong focus on cloud technologies and data-driven applications.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Node.js, Python, Java, JavaScript, Go, Ruby, C++,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Express, Spring Boot, Flask, Django, TensorFlow, Keras, FastAPI, React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Tools:</w:t>
      </w:r>
      <w:r w:rsidRPr="003813CA">
        <w:rPr>
          <w:rFonts w:ascii="Arial" w:eastAsia="Century Gothic" w:hAnsi="Arial" w:cs="Arial"/>
          <w:sz w:val="22"/>
          <w:szCs w:val="22"/>
        </w:rPr>
        <w:t xml:space="preserve"> PostgreSQL, MongoDB, Cassandra, MySQL, Redis, Apache Kafka, Elasticsearch,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Google Cloud Platform, Azure, Kubernetes, Terraform, Jenkins, Git,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&amp; Data:</w:t>
      </w:r>
      <w:r w:rsidRPr="003813CA">
        <w:rPr>
          <w:rFonts w:ascii="Arial" w:eastAsia="Century Gothic" w:hAnsi="Arial" w:cs="Arial"/>
          <w:sz w:val="22"/>
          <w:szCs w:val="22"/>
        </w:rPr>
        <w:t xml:space="preserve"> scikit-learn, Pandas, NumPy, Spark, Hive, BigQuery, Data Visualization, APIs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Architectures &amp; Methodologies:</w:t>
      </w:r>
      <w:r w:rsidRPr="003813CA">
        <w:rPr>
          <w:rFonts w:ascii="Arial" w:eastAsia="Century Gothic" w:hAnsi="Arial" w:cs="Arial"/>
          <w:sz w:val="22"/>
          <w:szCs w:val="22"/>
        </w:rPr>
        <w:t xml:space="preserve"> Microservices, RESTful APIs, GraphQL, Continuous Integration, Agile, TDD, DevOps, Event-Driven Architecture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backend systems for Blend360, utilizing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efficient, scalable, and reliable applications that surpassed industry standards for performance in a remote team setup.</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devise and implement high-performance APIs, contributing to project success and ensuring minimal downtime while actively troubleshooting evolving technical challenges with innovative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and algorithms to integrate predictive analytics into backend systems, resulting in enhanced user experience and data utilization through automated insights and adaptive learning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optimized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enabling flexible deployment and system scalability, while adhering to the best practices in containerization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orchestration tools like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rigorous testing protocols for system reliability including unit, integration and load tests, contributing significantly to the continuous improvement processes and achieving consistent application uptime through proactive monitoring.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product development strategies by leveraging emerging technologies to refine the existing architecture, ensuring that the systems remained aligned with market trends and consumer expectations in the tech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code reviews to enhance software quality and foster collaborative feedback sessions, promoting a culture of continuous learning and sharing successful practices within diverse technical teams at Blend360.</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and managed CI/CD pipelines with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deployment processes which expedited releases and reduced integration issues significantly in an agile development environment at Blend360.</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technologies effectively to enhance application performance and foster cost efficiencies in system infrastructure, aligning with industry standards for scalability and operational excellence in service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Crafted comprehensive documentation for all developed features and systems to ensure transparency and maintainability, facilitating easier onboarding and understanding among team members and stakeholders alike in remote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for data security and compliance, implementing measures to protect sensitive information in backend systems and ensuring that all products adhered to legal and ethical standards in software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research focused on industry trends in </w:t>
      </w:r>
      <w:r w:rsidRPr="003813CA">
        <w:rPr>
          <w:rStyle w:val="span"/>
          <w:rFonts w:ascii="Arial" w:eastAsia="Century Gothic" w:hAnsi="Arial" w:cs="Arial"/>
          <w:b/>
          <w:bCs/>
          <w:sz w:val="22"/>
          <w:szCs w:val="22"/>
        </w:rPr>
        <w:t xml:space="preserve">cloud computing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continually drive innovation within the company's product offerings, contributing to the remote and agile team dynamics.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and intern resources on advanced topics in backend engineering and best practices, playing a key role in their professional growth within the organization while strengthening team capabilities in adaptable ways.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relationships with key stakeholders to understand technical requirements better, ensuring that developed solutions met or surpassed client expectations and delivered substantial business value through tailored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community forums and knowledge-sharing platforms to stay updated with the latest advancements in the backend engineering domain, positioning Blend360 as a thought leader in the technology landscape.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tailored software solutions for civil IT applications at Infotech Inc., enhancing project management efficiency by integrating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backend with robust data modeling and user-centric design principles.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clients to understand their requirements for construction management software and translated them into technical specifications, leveraging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developing scalable backend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teams to design and implement data storage solutions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data retrieval times and allowing for seamless integration with frontend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optimize bidding processes by predicting project risks and potential costs, resulting in more accurate and competitive bids for clients in the civil engineering space.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RESTful APIs to support various frontend applications, employing industry-standard practices in documentation and versioning to facilitate integration with multiple platforms across projects at Infotech.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manage big data analytics, leveraging tools like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data processing and enhancing the analytical capabilities for construction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and supported staff in leveraging digital solutions for planning and construction management, establishing best practices which led to successful software adoption and improved satisfaction across user bases.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compliance with industry regulations by implementing software solutions that aligned with governmental standards in civil IT, enhancing data security and transparency for project participants at Infotech.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development cycles through regular team sprints by employing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thus enabling flexibility in addressing changes and fulfilling client demands quickly during the software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Focused on system architecture and security, implementing best practices in software development processes to safeguard sensitive data and ensuring privacy compliance for end-users in the solutions provided.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system testing and debugging sessions, utilizing both automated and manual testing strategies to ensure high-quality deliverables, hence increasing client trust and dependability in solutions provided by Infotech.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technical documentation for both internal development processes and client-facing software applications, which aided in standardizing practices and facilitating smoother onboarding for new team members.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