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software engineer with over 11 years of progressive experience specializing in backend engineering, particularly in REST API design and development. Proven expertise in implementing AI/ML solutions while ensuring high reliability and performance in high-traffic environments. Highly skilled in modern cloud technologies and database architectures, adept at working collaboratively across diverse teams.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TypeScript, JavaScript, Node.js, Go, C++, Java, Ruby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Infrastructure: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GCP, Azure, Kubernetes, Docker, Cloudflare Workers, Heroku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NoSQL, MongoDB, Redis, Cassandra, ElasticSearch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REST, GraphQL, Swagger, OpenAPI, Postman, Axios, Nginx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Express.js, Django, Flask, FastAPI, Spring Boot, NestJS, Vue.js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robust public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services with a strong focus on user preferences and subscription management, which provided enhanced customer experiences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management and design teams to deliver high-quality, user-friendly products, leveraging agile methodologies to set expectations and adapt to changing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write clean, extensible code with an emphasis on production-grade telemetry, scalability, and adhering to best practices in security across all developed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efficient database schemas tailored for low-latency responses and optimized queries, ensuring performance improvements across data access layers for backend applications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performance analysis identifying bottlenecks within APIs and services, delivering optimized solutions that dramatically improved response times and overall system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Initiated and participated in on-call support rotations, managing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incident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conducting root cause analyses that resulted in actionable insights for overall system reliability improvement.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comprehensive technical specifications and API documentation, ensuring extensive onboarding resources for new team members and promoting understanding across engineering teams within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collaborative sessions with engineering peers to address integration challenges and establish best practices for service-oriented architecture implementation, paving the way for scalable solutions.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multiple rapid application development cycles, leveraging tooling from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deployment workflows that enhanced deployment efficiency and reliability in production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backend applications that interfaced with large-scale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AI/ML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models enabling seamless content generation and management workflows, supporting artists and creators in their projects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cross-functional team meetings to gather and prioritize feature requests, aligning development goals with business objectives in a dynamic work environment that ensures productive collaboration.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in best practices around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database technologies, fostering a culture of continuous learning and knowledge sharing within the team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workshops aimed at enhancing team skills in performing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cloud-based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analytics, leveraging newly adopted AWS tools that resulted in improved decision-making capabilities for development issues.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code reviews to uphold best coding standards and architectural practices, resulting in an increase in the overall quality of the deployed applications and services created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Blend360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Advocated for and implemented CI/CD practices that streamlined deployment processes, leading to faster iterations and improved quality assurance via automated testing frameworks.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and implementation of enterprise-level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various applications within a civil IT context, ensuring compliance with industry standards while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in defining and refining software specifications, resulting in tailored digital solutions that catered to construction management and inspection processes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to manage complex datasets related to project management, ensuring data integrity and accessibility across multiple applications and interfaces.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scalable web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as a backend technology, which enabled more engaging user experiences by integrating seamlessly into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civil 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project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integration/continuous deployment (CI/CD) processes to streamline code releases while maintaining comprehensive testing practices that elevated software reliability and performance.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performance monitoring strategies within backend services to proactively identify and resolve potential issues before they affected end-user experiences during my tenure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agile sprints that emphasized open communication and quick iteration cycles, leading to faster delivery of solutions tailored to client needs in civil engineering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extensive system documentation and test plans, enhancing maintainability and knowledge transfer within the engineering team focused on project management software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cloud infrastructure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deploy applications that catered to paperless contracting, significantly reducing paperwork and enhancing the efficiency of the bidding process for clients.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closely with frontend teams to ensure API specifications were met, leading to cohesive integrations and satisfying user experiences across applications within the civil IT sector.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Trained team members in utilizing emerging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advocating for improved operational practices within backend development processes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monolithic applications by refactoring into microservices architecture, promoting scalability and easier maintenance of services in response to evolving user needs during my time at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Infotech Inc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