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designing and implementing robust backend solutions for web and mobile applications. Proven proficiency in Scala, Go, and Java, with extensive background in developing scalable microservices, APIs, and data pipelines. Successfully collaborated with cross-functional teams to optimize system reliability and enhance engineering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Scala, Go, Java, Python, JavaScript, TypeScript,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Architecture:</w:t>
      </w:r>
      <w:r w:rsidRPr="003813CA">
        <w:rPr>
          <w:rFonts w:ascii="Arial" w:eastAsia="Century Gothic" w:hAnsi="Arial" w:cs="Arial"/>
          <w:sz w:val="22"/>
          <w:szCs w:val="22"/>
        </w:rPr>
        <w:t xml:space="preserve"> RESTful APIs, gRPC, Distributed Systems, Microservices, Event-Driven Architecture, Serverless Computing,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Kubernetes, Docker, Terraform, Ansible,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PostgreSQL, MongoDB, Cassandra, DynamoDB, Kafka, Pulsar, EMR,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Monitoring:</w:t>
      </w:r>
      <w:r w:rsidRPr="003813CA">
        <w:rPr>
          <w:rFonts w:ascii="Arial" w:eastAsia="Century Gothic" w:hAnsi="Arial" w:cs="Arial"/>
          <w:sz w:val="22"/>
          <w:szCs w:val="22"/>
        </w:rPr>
        <w:t xml:space="preserve"> Jenkins, GitHub Actions, Travis CI, Grafana, Prometheus, ELK, Nagios,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gRPC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internal and external communications for a variety of applications, ensuring scalability and high performance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which facilitated rapid deployment and improved team efficiency in agile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real-time and batch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accuracy and performance,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Pulsar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observability and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guiding the end-to-end feature delivery process from concept through production, demonstrating adaptability and problem-solving abilities in fast-paced settings.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for scalability and resilience, employing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high availability and reliability across platforms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reinforcing coding standards and pushing for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and monitoring that enhanced the overall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Embedded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within backend systems and workflows, ensuring compliance with industry standards and best practices that protected sensitive data and optimized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culture of innovation, leveraging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service offerings while continuously experimenting with new tools and libraries for backend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crucial performance tuning on existing applications, resulting in a significant reduction in latency and increased throughput while maintaining budgetary and operational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 sharing within the team by conducting mentoring sessions on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uplift team capabilities and cohesiveness.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systems’ health and performance, implementing proactive measures to mitigate potential escalations before they occurred.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that increased reliability and reduced manual intervention, aligning closely with agile methodology to enhance delivery output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hackathons and innovation days, showcasing the ability to collaborate under pressure while developing prototypes that explore new capabilities for backend services and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storage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message queues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asynchronous communication in complex architectures, advancing the scalability and efficiency of the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other stakeholders to ensure project requirements were met in a timely manner, reflecting strong communication skills and focus on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functionalities to support various civil IT applications, enhancing features related to planning, bidding, and construction management within the software environment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frontend team to create seamless integration between frontend and backend by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mobile-ready solutions for effective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to discuss project timelines and deliverables, showcasing strong collaboration and adaptability in team settings necessary for meeting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data retrieval needs across the presented civil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critical bug fixes and performance improvements to extensively used modules, thereby contributing to enhanced user satisfaction and application functionalities in real-world use cases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software development life cycle encompassing requirements gathering to deployment and post-launch support, ensuring that software met the standards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software development practices to prioritize project tasks effectively, facilitating smooth communication between teams to deliver updates efficiently and on time to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traditional methods of project management using digital solutions, enhancing workflow through reduced paper usage and streamlined processes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quality assurance through diligent testing practices that ensured robust performance, stability, and reliability in all product releases across multiple environments and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code reviews and technical documentation practices that promoted knowledge sharing and best practices across development teams, ensuring consistency and quality across software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automation processes that improved the efficiency of backend processes, thereby reducing manual intervention and error rates in software builds and deployments.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architectural patterns,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enhanced scalability and modularity, leading to increased adaptability in evolving civil application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