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innovative Senior Backend Engineer with 11 years of experience in software development, specializing in backend services, web and mobile applications, and API design. Proficient in Typescript, NestJS, and PostgreSQL, with extensive knowledge of cloud platforms and data modeling. A proven track record of collaborating effectively in fast-paced engineering teams to deliver scalable, reliable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C#, Go,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NestJS, Express, Spring Boot, Django, Ruby on Rails, Flask, GraphQL,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DynamoDB,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Terraform,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APIs:</w:t>
      </w:r>
      <w:r w:rsidRPr="003813CA">
        <w:rPr>
          <w:rFonts w:ascii="Arial" w:eastAsia="Century Gothic" w:hAnsi="Arial" w:cs="Arial"/>
          <w:sz w:val="22"/>
          <w:szCs w:val="22"/>
        </w:rPr>
        <w:t xml:space="preserve"> RESTful APIs, GraphQL, Data Modeling, API Design, Microservices, WebSocket, OpenAPI, SOAP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reliable backend services for R&amp;D platforms, significantly improving the API's performance and maintaining a smooth integration with front-end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data models that optimized information flow and analysis, supporting complex decision-making processes crucial for scientific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cloud services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scalable architecture while adopting containerization techniques via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APIs that improved collaboration among diverse teams, allowing scientists, program managers, and executives to interact seamlessly with the software, thus streamlining R&amp;D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develop features that evaluate scientific data, leading to insightful analytics and enhancing the platform’s capabilities to process unstructured information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and stakeholders to align the software architecture with broader company objectives, ensuring deliverables met essential R&amp;D functions and regulatory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contributing to requirement gathering, version control via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documentation to ensure consistent communication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surrounding coding standards,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usage, and effective data modeling strategies, fostering a culture of continuous improvement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through rigorous testing and debugging of systems built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their reliability in critical applications related to drug discovery.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principles to build modular systems that are easy to maintain and scale, facilitating quick responses to changing project needs and business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aimed at maintaining high-quality codebase standards while ensuring the team adhered 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during sprints and project execution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technical documentation for APIs and systems that help onboard new team members and simplify future maintenance tasks, contributing to organizational agility.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brainstorming sessions to foster innovation and generate ideas for enhancing software features, emphasizing a collaborative culture and a shared 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automated testing processes within CI/CD pipelines to ensure continuous software delivery while maintaining a high level of performance and reliability across all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emerging technologies and industry trends to introduce advanced methodologies for backend engineering that improve overall efficiency and output on diverse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essential backend functionalities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applications which included planning solutions to optimize construction project management through innovative technological approaches.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project managers to translate functional requirements into robust backend designs that significantly improved bidding and inspection workflows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cloud-based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operations and effectively reduced downtime during project executions, ensuring smooth transitions and adaptability.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synchronization processes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data availability and enhancing operational decision-making within the digital solutions provided to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enabled seamless data exchange between front-end applications and backend services, enhancing user experiences during the inspection and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establishment of microservices architecture that permitted modular development and autonomous scalability of services in compliance with ICAR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efficiency by closely monitoring backend performance metrics and iterating on code and architecture to accommodate the growing demands of digital solutions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documentation detailing system architecture and API integrations for developers and stakeholders, ensuring clarity and continuity in software projects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quality assurance teams on implementing robust testing strategies that drastically reduced defects and ensured superior quality of software prior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developing a need-based reporting system that helped project managers make informed decisions by presenting real-time analytics and insights linked to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inner-team communication protocols promoting agile best practices, which facilitated the consistent flow of information between development, testing, and project management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sessions for junior engineers focused on industry-relevant technologies and practices, boosting team performance through knowledge sharing and collaboration.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