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developer with over 11 years of experience in crafting high-performance web and mobile applications. Specialized in Java, Quarkus, Spring Boot, and Cloud-Native architectures while optimizing systems for performance and reliability.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Quarkus, Spring Boot, JavaScript, Python, Go, TypeScript,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Hibernate, JPA, Spring MVC, Vert.x, MicroProfile, Dropwizard, React,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and 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GraphQL, PostgreSQL, MongoDB, Redis, Apache Kafka, Elasticsearch,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and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Helm, Istio, Prometheus, Grafana, OpenShift, Virtualization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and 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Git, Maven, Gradle, SonarQube, Terraform, Ansible, Nexus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optimized performance-critical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Quarkus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microservices, implementing patterns that ensured high resilience and performance while enhancing the overall system architecture and coding standards for long-term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Site Reliability Engineering teams to enhance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deployment configurations, focusing on improving the reliability and scalability of cloud-native applications in various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services through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efficiencies via payload optimization, while implementing innovative caching strategies that significantly reduced server load and improved response times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crucial role in migrating endpoints from synchronous to asynchronous models, which leveraged the capabilities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enhanced the overall responsiveness and efficiency of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resilience patterns such as Circuit Breaker and Load Shedding to bolster the overall system stability and mitigate potential downtimes during high-traffic scenarios, directly impacting user satisfaction and retention.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to support architecture evolutions and process changes, ensuring seamless onboarding and knowledge transfer among team members in a fast-paced agile development setting.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wrote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Helm Charts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engaged in Kubernetes resource management, enhancing deployment efficiency and enabling quicker adaptations to changing business requirements within the service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troubleshooting sessions with cross-functional teams during critical incidents, honing problem-solving skills and fostering an environment of continuous improvement that proactively addressed potential system vulnerabilities.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mentoring junior developers in enhancing their understanding of microservices architecture, which fostered knowledge sharing and growth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monitoring microservices health, allowing for proactive identification of performance bottlenecks and enhancing reliability through structured alerts and metrics collection.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testing on microservices, utilizing tools to assess bottlenecks and propose modifications that led to substantial improvements in runtime performance and resource management across cloud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discussions, contributing innovative ideas for evolving the platform's infrastructure, aligning technical decisions with strategic business goals for future scalability and resilience.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technical blogs and shared knowledge through tech talks, contributing to community skill enhancement and encouraging a culture of learning and exploration of new technologies 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effective Agile methodologies to manage project timelines and deliverables, ensuring clear communication among stakeholders and maintaining high team morale and productivity during all phases of project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team-building activities to nurture strong interpersonal relationships across development, operations, and SRE teams, enhancing collaborative efforts that directly impact product evolution and stability.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digital solutions for civil engineering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aiding in the transition toward digital bidding and construction management methodologies within the company's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engineering standards while enhancing processes through efficient coding practices and by utilizing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Hibernate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persistence and management in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management teams to define technical requirements and establish project timelines, ensuring all development met the needs of various stakeholders throughout the project lifecycle without delays.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to connect various components of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civil IT platforms, promoting seamless integration and communication among different services while maintaining high performance during peak usage.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unit and integration tests for Java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code quality and reliability in production environments and fostering a culture of testing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development of user-friendly interfaces and internal tools to streamline bidding processes,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experience and satisfaction among clients and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significantly improving deployment times and simplifying management of various microservices contributing to the company's service ecosystem.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analyses of existing tools and provided suggestions for enhancements based on trends and user feedback, which improved workflow efficiency and responsiveness for end-users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technical workshops and training sessions aimed at elevating team proficiency in Agile practices and advanced software development techniques, resulting in improved delivery timelines and product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implementing best practices in software development, encouraging adherence to coding standards and fostering a dynamic learning environment for sustained skill growth throughout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manage databases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availability for construction management applications critical to business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and provide insights into system functionalities, ensuring that project deliverables aligned with client expectations and industry standards, facilitating successful user acceptance testing.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