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Senior Backend Engineer with over 11 years of experience in software development specializing in backend and data engineering for web and mobile applications. Adept at designing scalable backend systems, robust APIs, and effective data pipelines using Python, SQL, and GCP. Passionate about delivering high-quality solutions through continuous integration and deployment practices, with a strong focus on collaboration and problem-solving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TypeScript, Node.js, Java, Go, Scala,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dbt, Airflow, Apache Kafka, AWS Glue, Spark, Data Lakes, ETL,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gRPC, Webhook, JSON, XML, Microservices, Third-party Integrations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GCP, CI/CD, Docker, Kubernetes, Git, Terraform,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Prometheus, Grafana, Sentry, JMeter, Postman, Unit Testing, Integration Testing, Load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supported the implementation of backend services and systems integrations to optimize cross-functional workflows, enhancing operational efficiency through reliable data pipelines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error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highly performant data ingestion patterns that robustly captured and processed data from various business sources, ensuring seamless integration through structured workflows and resilient monitoring.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product teams to translate complex business requirements into an effective technical domain, leading to the creation of stable solutions that supported analytics, forecasting, and data science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robust CI/CD methodologies to enhance development workflows and ensure high-quality, stable, and deployable backend services, fostering collaboration across engineering teams and adherence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backend services while establishing real-time alerts and dashboards to ensure system reliability and data integrity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optimizing analytical results and improving data workflows through the refinement of backend processes and system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adaptation to new technologies that improved backend capabilities, demonstrating a commitment to professional growth and industry best practices in backend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productionizing data products and services to support analytical workloads, ensuring that systems are not only performant but also scalable and maintainable for future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systems that adhered strictly to compliance regulations, including GDPR principles, controlling data security while being mindful of data quality practices such as testing and reconciliation.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code reviews and knowledge-sharing sessions to uplift the entire team’s technical acumen, cultivating a culture of excellence through collaboration and proactive problem-solving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systems to modern cloud architectures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reliability and performance by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Function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Run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deployment of microservices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systematic scaling and managing infrastructure resources effectively while lowering operational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from finance and operations to refine project objectives and deliver impactful technological solutions that aligned perfectly with business goals and technical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surrounding backend technology choices and integrations that aligned with industry best practices, ensuring the development of robust and durable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backend development frameworks and best practices, fostering an inclusive environment that prioritized learning, engagement, and professional advancement in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integrated backend services focused on delivering software solutions to the civil IT sector, enhancing processes related to planning, bidding, and construction management with exceptional reliability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data models for applications serving civil engineering needs, supporting seamless data integration and management in the construction management domain, greatly improving productivity and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solutions architects and project managers to document requirements and turn them into impactful software features, ensuring that technical solutions met the user’s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cloud service models to improve operational efficiency and deployment processes, advocating for cloud-technological solutions in civil project management applications throughout collaborative discussions.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tuning and debugging of backend systems, implementing necessary enhancements to elevate the user experience in complex contract management solutions and their associated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Listened and adapted to evolving technology trends and user demands in civil engineering digital solutions, demonstrating ability to pivot quickly in response to stakeholder feedback and industry shifts.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effective database solutions optimizing data flow between different operational systems, ensuring smooth data interchange and analytics capabilities throughout the software lifecycle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and strategies applying both manual and automated approaches to enhance software quality, working within cross-functional teams to uphold project standards and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reviews and retrospectives to improve processes and foster accountability among team members adhering closely to Agile methodologies, optimizing efficiencies in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customer feedback into subsequent iterations of software solutions, ensuring all systems met dynamic user requirements and enhancing usability in civil sector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SDLC from concept to deployment, ensuring all delivered software components met customer specifications and addressed pressing issues faced by civil engineering professionals.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facilitating knowledge sharing across the organization and ensuring ongoing support for deployed civil IT solutions and increased understanding for 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