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11 years of experience in backend development, specializing in Python, FastAPI, and cloud infrastructure with a solid track record in optimizing performance and scalability for web and mobile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FastAPI, Django, Flask, React,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Terraform, Docker,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DocumentDB, MySQL,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Elasticsearch, Splunk,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response times and reducing resource consumption, allowing for a seamless experience for high-traffic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backend system design for high scalability,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orchestrate production environments while ensuring robust deployment strategies and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asynchronous task processing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workloads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long-running background jobs efficiently, increasing system throughput and reliability under load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eliminated performance bottlenecks in the database layer through thorough analysis and profiling, enhancing query execution times and optimizing resource allocation across the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architectural decisions, contributing to technology roadmaps and ensuring alignment with operational goals and customer needs, which fostered innovation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observability across systems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logging, metrics, and alerting, enabling proactive monitoring and quick resolution of production issues before they impact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Redesigned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downtime and expediting the release of new features while sustaining high availability and performance standards across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on-call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refining incident response strategies and developing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SLOs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playbooks to optimize system reliability and quick recovery from outages or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modernize infrastructure, adapting to evolving demands through strategic implementations of scalable architectures and cutting-edge cloud services, driving the company's growth trajectory.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code quality by establishing standard practices for code reviews and advocating for continuous integration and deployment best practices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backend technologies and best practices, fostering a collaborative and growth-focused environment within the engineering team and reinforcing product quality through shared knowledge.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agile development teams, ensuring swift iterations and incorporation of feedback, which resulted in highly efficient project deliveries aligned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key documentation for backend systems and processes to facilitate knowledge transfer and maintain continuity in a fast-paced environment, supporting team efficiency and project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compliance solutions within backend systems to align with federal requirements, enhancing the platform's capabilities to serve government contractors and secure contracts.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discovery sessions to identify and prioritize user needs, translating findings into actionable engineering tasks that improved overall product responsiveness and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powerful backend integrations to streamline processes for civil IT focusing on construction management workflows and data interoperability.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handled backend logic for applications utilized in project bidding and management, enhancing operational efficiency and real-time collaboration among teams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integrate user feedback that informed service enhancements and effectively met customer requirements within the civil engineering domain, fostering a user-centric product development approach.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retrieval speeds and application responsiveness, which led to elevated customer satisfaction amongst users requiring rapid access to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reliability and performance through diligent testing and issue resolution, employing methodologies such as code reviews, continuous integration, and active monitoring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deployment of applications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simplifying setup processes, and ensuring consistency in infrastructure across all stages of application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translate technical requirements into functional specifications, ensuring alignment with client objectives on various civil IT projects to improve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legacy systems upgrade initiatives, migrating data and processes to more modern frameworks while ensuring minimal disruption to business operations and continuity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and mentoring junior developers on coding standards and best practices, helping to cultivate a strong engineering culture within the startup to elevate overall team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engineering solutions tailored for the construction management industry, focusing on user requirements that streamline workflows and facilitate efficient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bi-weekly sprint meetings to review progress and prioritize backlog items, enhancing team communication and productivity across various engineering disciplines 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backend functionalities to ensure system integrity and performance, with a focus on delivering reliable software solutions suited for competitive market demands.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