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experienced software engineer with over 11 years in the field, focusing on web and mobile applications development. Proficient in designing scalable systems with an AI-first mindset leveraging industry-standard frameworks and technologies including .NET, C#, AWS, and PostgreSQL. Proven ability to deliver high-quality, maintainable code with a keen understanding of backend architecture and modern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JavaScript, TypeScript, HTML5, CSS3,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Git,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Elasticsearch, Redis, DynamoDB, SQLite, MS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Event Sourcing, CQRS, DDD, Microservices, RESTful APIs, GraphQL, Service Mesh,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Kafka, Azure Service Bus, gRPC, HTTP/2, WebSockets, AMQP, JMS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components for a new cloud-native SaaS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high-performing technical foundation for various features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 Sourcing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CQRS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scalable and maintainable system designs that accommodate rapid product iterations while maintaining operational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architectural standards and delivery practices, applying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AI-first mindset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automation and improved software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high-quality, well-tested services through rigorous peer code reviews and collaborative design sessions, raising the engineering standards while mentoring junior developers in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messaging and 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streamline deployment and monitoring, contributing to a reliable cloud infrastructure and enhanced system observability.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ownership of backend systems, consistently shipping features and leading projects through all phases of the development lifecycle while fostering team collaboration and effective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domain models and designed clean message contracts, utilizing strong experience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Domain-Driven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to ensure alignment with agile methodologies and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Containerized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deployments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utilization and promoting efficient continuous integration workflows that align with best practices of modern DevOps.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innovative tools and methodologies such as code generation and automated testing frameworks, boosting overall productivity and allowing the team to focus on higher-value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production issues related to system architecture and integration, ensuring minimal downtime and an excellent user experience through dedicated maintenance and problem-solving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software craftsmanship and delivered learning sessions around emerging technologies and development strategies, promoting continuous improvement among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logging and monitoring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system performance and identify areas for further enhancement and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integration pipelines to facilitate seamless data flow among internal systems, adopting microservices architecture that enhances service independence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applied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development workflows, driving the culture of innovation and ensuring projects are delivered in alignment with cutting-edge technology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reviews,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Vertical Slice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 in microservices to improve modularity and facilitate easier scaling of applications in response to customer demand.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civil IT solutions for project management, focusing on system reliability and performance optimization within digital planning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design and implement backend storage solutions that efficiently managed data for high-scale applications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endpoints that adhered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streamlining the flow of information for bidding and contracting processes within civil IT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traditional processes to paperless contracting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creating user-friendly digital platforms for clients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explored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scalability and maintainability, allowing for independent deployment cycles in a rapidly evolving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cross-disciplinary teams to facilitate agile methodologies and accelerate product delivery times through effective sprint planning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integration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messaging and increasing efficiency in communication between diverse software components. This empowered real-time data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feedback on performance enhancements, advocating best coding practices and actively participating in continuous improvement initiatives across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with user documentation for new software updates, ensuring that stakeholders are kept fully informed of new functionalities and best practices in civil IT application use.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complex software issues, employing problem-solving skills to ensure minimal disruption to software services while maintaining operation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streamline software releases and ensure high-quality software delivery aligned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software developers on established coding standards and best practices, fostering professional growth and team competency in crafting robust software solutions in civil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