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focusing on building robust web and mobile applications. Proficient in designing APIs and scalable systems, mentoring teams, and integrating machine learning data pipelines using the latest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 Ruby,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NestJS, React, Angular, Vue.js, Spring Boot,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 AWS Aurora, MongoDB, Elasticsearch, Redis, MySQL, Cassandra,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S3, EC2, RDS,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Event-driven Architecture:</w:t>
      </w:r>
      <w:r w:rsidRPr="003813CA">
        <w:rPr>
          <w:rFonts w:ascii="Arial" w:eastAsia="Century Gothic" w:hAnsi="Arial" w:cs="Arial"/>
          <w:sz w:val="22"/>
          <w:szCs w:val="22"/>
        </w:rPr>
        <w:t xml:space="preserve"> SQS, SNS, RabbitMQ, Kafka, EventBridge, WebSocket, GraphQL, REST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API architecture supporting enterprise-level integrations, enhancing overall system scalability with high availability and fault tolerance in real-world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integration of machine learning data pipelines into backend systems, ensuring seamless data flow and retrieval processes for advanced analytics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architectural evolution of backend systems by employing advanced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utilization and performance under various operational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within a cross-functional team, fostering a collaborative coding environment while enhancing their technical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align technical solutions with user needs and business objectives, transforming complex requirements into viable engineering tasks and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and resolution of issues across distributed systems, implementing effective long-term solutions that improved application reliability and user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storage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data retrieval speeds while managing large-scale complex queries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API endpoints and internal tools, promoting better understanding among cross-functional teams both in the U.S. and distributed internationally, facilitating effective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security posture of applications by conducting regular vulnerability assessments and implementing safeguards to protect sensitive data transactions and user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retrospectives, and daily stand-ups, fostering an adaptive development workflow that consistently met delivery deadlines and product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 solutions for third-party services, ensuring seamless communication and interaction between internal systems and external clients through high-performing APIs.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best practices for testing and code quality,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test coverage and reliability of backend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event-driven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processing of background jobs and inter-service communication across microservices.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release processes while reducing deployment times and increasing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management to define the technical vision and strategy for product development, reliably guiding product iterations to align with evolving market needs and innovations.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development of software solutions designed to aid civil IT professionals in planning and managing construction projects, enhancing operational efficiency and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RESTful APIs for client-facing applications, facilitating effective data exchange and enhancing user experiences within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digital solutions related to bidding and inspection processes, integrating external systems with seamless data flow and operational efficiencies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 applications to adapt to modern infrastructure needs, improving responsiveness and scalability of key project management tools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teams to define software specifications and requirements, conducting feasibility studies that informed development decisions and influenced roadmap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oversee the software development lifecycle, ensuring timely delivery of high-quality solutions in a fast-paced project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web-based applications, enhancing technical capabilities while reducing maintenance costs and increasing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that software solutions met client needs, leading stakeholder presentations to demonstrate project progress and gather feedback for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into existing software products to enhance features aimed at improving user experience in the context of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quality assurance testing to maintain high standards of software quality and performance across all development initiatives, addressing potential issues proactively during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validate solutions, ensuring that delivered software solutions aligned with user expectations and project objectives, prioritizing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promoting knowledge sharing and best practices within the team to enhance collaborative development efforts and uphold coding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