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back-end development for web and mobile applications. Proven expertise in designing and deploying scalable systems utilizing Python, AWS, GCP, and AI-driven technologies. Strong collaborator with a track record of delivering impactful solutions in fast-paced, high-ambiguity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Spring Boot, Node.js, Express.js, ReactJS,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Webhooks, Socket.io, RabbitMQ, Apache Kafka,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Dev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CI/CD, Jenkins, Cursor, Claude Code, GitHub Copilot, Jupyter Notebook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DynamoDB, SQLite,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scalability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meet user needs and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multi-modal workflows integrating voice, SMS, and video interactions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communication between healthcare workers and patients.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product, data, and clinical, to translate requirements into functional designs, enhancing deployment accuracy across diverse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deployment strategies that encompassed real-time data flow management while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increasing operational cohesion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shared infrastructure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deployments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introducing reusable workflow components, streamlining processes, and reducing the time needed for future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60-70% of efforts on architecting and deploying production-grade systems with an emphasis on monitoring and instrumentation that ensures high performance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workflow, resulting in streamlined code quality and quicker deployment cycles for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workflows, ensuring high system reliability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drove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growth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knowledge sharing sessions to facilitate skill development within the team, fostering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architectural discussions to push the envelope in system design,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impact-driven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platform improvements by analyzing integration patterns from customer experiences, leading to enhanced performance and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failover strategies and redundancy systems within AWS to guarantee zero downtime during deployments, reinforcing the company's commitment to excellence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in development environments, increasing efficiency in deployment across various cloud services and maintaining consistent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into development processes, enabling real-time adaptation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respond quicker to patient needs and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solutions for dynamic conversation handling in multiple languages,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promote adaptive patient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industry standards in project execution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system requirements pertaining to client's IT solutions, fostering relationships that effectively communicated technical concepts to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frameworks to ensure the robustness of back-end systems,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comprehensive test coverage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with partner systems, enhancing interoperability within construction management platforms and facilitating easy data exchange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user adoption by translating intricate technical requirements into user-friendly capabilities within digital platforms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optimizing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application response times and backend efficiency in high-volume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collaborative team atmosphere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management, fostering collective problem-solving to innovate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multi-step automation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seamless code deployment processes bolting efficiency 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 code adhering to best practices, demonstrating professional pride in craftsmanship and accountability in software deliverables along with a commitment to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on evolving system capabilities to meet user expectations by proactively identifying areas for enhancement within existing projects, reflecting adaptability in fast-evolving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customers to gather insights and validate implementations, making adjustments based on feedback which streamlined operational workflows and improved application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technologies adopted by the company, expanding both technical skills and product knowledge throughout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