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11 years of experience in software development, focusing on web and mobile applications. Proficient in backend engineering with a strong emphasis on Java, AWS, Docker, and CI/CD practices. Proven track record of improving system performance, refactoring legacy code, and mentoring junior developers. Excellent problem-solving skills combined with effective communication and collaboration in cross-functional teams to deliver high-quality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Kotlin, C#,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Travis 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efficient,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performance and ensuring reliability through thorough automated testing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to enhance maintainability and reduce technical debt, prioritizing gradual improvements to foster a seamless development experience for the team while adhering to best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by sharing best practices in coding, debugging, and deployment processes, enhancing team performance through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clarify requirements and scope of work, driving the successful delivery of high-quality features that enhanced user engagement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emphasizing clean architecture principles, code quality, and adherence to project specifications, ensuring the delivery of reliable software products consistently meeting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production issues efficiently, utilizing keen analytical skills to improve system reliability while implementing preventive measures to minimize future technical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for multiple web applications, allowing seamless communication between the frontend and backend components while ensuring data security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proposing advanced technologies and design patterns that align with company objectives and improving overall developer experience and long-term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time to market while maintaining quality assurance in the software delivery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paired programming sessions, promoting collaborative problem-solving and immediate feedback, which contributed to the overall skill enhancement of team members and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observability and performance metrics across production environments using advanced tools and techniques, significantly enhancing user experience through systematic performance tuning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development practices, integrating logging and monitoring solutions that provided insights into application performance and helped proactively address potential issues before they escalated.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environment setup and ensuring consistency across development and production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meetings, aligning engineering efforts with organizational goals and actively contributing to discussions on future tech stack investments and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and internal technical talks, sharing insights on backend technologies and fostering a culture of continuous learning among peers.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for numerous projects, including requirements gathering, design, development, testing, deployment, and maintenance, enhancing overall project quality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digital solutions provided for civil IT applications in areas such as planning, bidding,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architects to create solutions that streamline construction management processes while ensuring our software meets the unique needs of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maintenance and scaling of cloud-based solutions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efficient project workflows and improved data management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efficient data storage systems that supported large-scale applications while ensuring quick access and retrieval for analytical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techniques in legacy applications, which involved detailed code reviews and refactoring strategies aligning with industry best practices to improve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to code and collaborate effectively with a diverse team of developers, ensuring a smooth integration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microservices-based architectures facilitating smoother, independent deployments of application components, greatly improving the agility and flexibility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cloud-based infrastructure, which included data migration strategies and enhancing system functionality in line with modern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developers, focusing on core backend principles and best practices in development, code management, and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by integrating security practices into the development life cycle, enabled secure coding practices to protect sensitive user data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to integrate user feedback into software iterations, ensuring that our solutions continually meet market demands and significantly improve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