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comprehensive experience in backend development, specializing in TypeScript, NestJS, and cross-chain systems. Expert in designing high-performance applications, implementing algorithms, and optimizing transaction processes. Proven ability to analyze complex datasets and develop robust solutions to enhance efficiency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Rust,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Express.js, Spring Boot, FastAPI,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Redis, PostgreSQL, MongoDB, MySQL,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EVM, RPC, Smart Contracts, Web3.js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Sentry,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cross-chain solver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transaction processing speed and reliability within a multi-chain trading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pricing and routing algorithms to optimize transaction throughput, leveraging statistical analysis and algorithmic trading principles, enhancing liquidity management across various blockchain networks.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robust monitoring and alerting systems,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solver's reliability and performance in a live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frameworks to validate system reliability and security, implementing methodologies that ensured adherence to industry best practices and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through regular code reviews and peer feedback, fostering a culture of excellence and continuous improvement among team members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Solidified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transaction execution dynamics and the nuances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to enhance cross-chain interaction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problem-solving prowess by crafting scalable, efficient liquidity management strategies, rebalancing assets effectively across multiple chains to meet user demand and trading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improved system performance by optimizing transaction execution logic, effectively balancing bid frequency with win rates to achieve superior outcomes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autonomously to manage projects from conception to deployment, navigating ambiguity while contributing valuable insights and recommendations in the decision-making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comprehensive documentation detailing system architecture, implementation strategies, and best practices, facilitating knowledge transfer and onboarding of new team members to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syncs and retrospectives to discuss progress, challenges, and innovations, ensuring every team member had a voice and felt valued in the collaborative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spearheading initiatives to incorporate new technologies and methodologies, enhancing team productivity and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scalability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solutions, minimizing latency and ensuring fast data retrieval for user transactions across chains.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development methodologies, participating in sprints and maintaining a strong focus on delivering value to end-users while adapting to changing project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end-to-end software lifecycle management, demonstrating accountability and a proactive approach to deliverables and project milestones.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IT, focusing on effective planning, bidding, and construction management processes through robust system architecture and modular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cross-departmental teams to improve applications through user feedback loops, integrating changes based on real-world usage to maximize application efficiency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microservices architecture, ensuring scalable integration for various client applications and enhancing the ability to support simultaneous construction management modules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monitor application performance, gathering insights that influenced future development cycles and maximized overall system efficiency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DevOps tools and automated deployment scripts, reducing the time to market for projects while maintaining high coding standards and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designed pair programming sessions to cultivate a collaborative learning environment, empowering junior developers to enhance their skills in Javascript and related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developed solutions, promoting clarity and ease of use for stakeholders across various teams, ensuring knowledge transfer and continuity of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pain points, effectively translating them into actionable development goals and improvements to existing digital solutions for project controllers.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reusable components that catered to various aspects of civil IT solutions—ensuring quality while adhering to project timelines and changing requirements responsibly.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minimizing downtime by ensuring swift access to critical data for users and field agents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backend development, ensuring protection of sensitive information in construction management applications through encryption and strict access controls.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team deliverables, resulting in successful completion of projects while fostering a responsive development culture centered around collaboration and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