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backend and full-stack applications. Proven expertise in developing robust APIs and integrating AI services while maintaining high standards of code quality and system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TypeScript,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Boot, Ruby on Rails,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Firebase, SQL Server,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Azure DevOps, Heroku,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SOAP, WebSockets, OAuth, JWT,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services and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maintainability in line with architectural guidelines and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translate requirements and system designs into effective, efficient software solutions while adhering to best practices in coding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within production workflows, focusing on enhancing functionality and driving value through innovative technology solutions aligned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quality improvement by performing regular code reviews, establishing best practices, and fostering a culture of clean, manageable code through active mentorship and collaboration with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microservices, ensuring seamless deployment processes and robust application handling across various environments and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performance and reliability standards by developing comprehensive test plans, automating testing processes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ensuring compliance with project timelines and quality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effectively manage code repositories and collaborate with team members, ensuring timely integration of code changes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for system architecture, API specifications, and workflows to enhance understanding across teams, improve onboarding processes and provide transparency in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 knowledge by participating in open-source projects related to AI integration and backend system optimization, focusing on staying updated with the latest industry trends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architectural patterns like Microservices and Serverless Architecture to build scalable backend solutions while maintaining a focus on code maintainability and system integrity under defined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meetings to discuss progress, address challenges, and share insights, building strong relationships that foster collaboration and improved project outcomes across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an internal API gateway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access and interaction across services, optimizing performance and reducing latency for user-facing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systems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system performance, identify bottlenecks, and enhance overall system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system dependencies, packages, and libraries based on the latest security practices and performance improvements, ensuring the stability and security of applications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through feedback loops to gather insights on system performance and user experience, translating them into actionable improvements in both the backend and user-facing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IT solutions focusing on backend functionality and service integration in support of civil planning, bidding, construction management, and inspection systems across multiple platforms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APIs to facilitate seamless data exchanges for contract management, leveraging protocols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interoperability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implementing optimized querying strategies and ensuring robust data architecture for high-volume digital solutions in the construction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clarify requirements for digital solutions, providing technical insights to stakeholders and contributing to effective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modern, efficient IT architectures, guiding teams through the adoption of new technologies and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monitoring dashboards and analytics features for internal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decision-making processes through better data visualization.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establish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bug-free features and maintaining stability through continuous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server-side configurations and optimized deployment pipelines by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build and deployment processes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technical training and onboarding sessions for new team members, sharing best practices in software development and fostering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became a liaison between users and development teams to troubleshoot and resolve issues related to software functionalities and system integrations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keeping documentation current with changes in application functionalities and user interfaces, ensuring that all stakeholders are informed and can adapt to evolving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retrospectives and planning sessions, ensuring that team goals are met while maintaining an environment conducive to innovation, collaboration, and shared accountability in project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