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over 11 years of experience in software development, specializing in web and mobile applications. Proficient in designing and developing high-quality scalable solutions, with extensive expertise in Kotlin, Java, and AWS. A collaborative team player committed to delivering optimal driver experiences through innovative technologies and automated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Micronaut,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RESTful APIs, gRPC,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Datadog, Kibana, JUnit,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seamless user-friendly onboarding journey for drivers, optimizing the registration process, which improved the overall experience and significantly reduced new driver approval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and automated document validation systems, ensuring compliance and expediting the onboarding process for new drivers while adhering to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managers, designers, and data analysts, to integrate key insights into internal systems, enhancing the driver experience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identifying bottlenecks and performance issues; re-engineered resource usage across database accesses, caching mechanisms, and messaging workflows for improved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within the team’s environment, participating actively in all scrum ceremonies, ensuring timely delivery of features and maintaining high-quality development standards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updates and reliable application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and event-driven architecture, designing solutions that significantly improved system responsiveness and reduced latency for driver interactions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of the driver onboarding systems and addressing issues before they impact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sessions, promoting best practices in coding standards and fostering a culture of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technologies, including AI-driven products and document validation automation, enhancing workflow efficiency and positioning the company at the forefront of the mobility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self-service tools for drivers to manage their documentation efficiently, leading to higher engagement and empowerment in managing their onboarding journey with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optimizing workflows and improving overall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capability of software applications to integrate with existing construction management systems and improve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user-centric features that align with civil IT requirements, ensuring the software met the unique demands of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emphasizing collaboration with multi-disciplinary teams to drive project milestones and deliver quality results on time and within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systems to improve maintainability and performance, employing best practices in cloud technology and DevOps methodologies to ensure robust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modular,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architecture for scalable web applications, enhancing the overall system design and usability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regular presentations and workshops,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development practices among engineering teams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streamline development and deployment processes while ensuring compatibility across different environments, reducing time to market for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