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backend development, focusing on web and mobile applications. Expertise in Go, system integrations, and scalability optimizations, and a history of successful project delivery with minimal supervision.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R, SQL,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VueJS, Nuxt, Tailwind CSS, Flask, FastAPI,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BigQuery,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Kubernetes, Terraform, Airflow, CircleCI, Docker, Cloud Run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Fivetran, Debezium, ArcGIS, Composer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GitHub, Slack, Zoom,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availability of core insurance services required for an agile service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integrate user-centric APIs, enhancing the customer experience while ensuring data security and regulatory compliance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building internal tooling to automate and improve engineering workflows, which increased overall company efficiency and helped establish best practices for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architectural strategies to migrate legacy systems to microservices architecture, significantly improving system resilience and scalability in response to growing customer demands and system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junior developers, fostering a collaborative culture that emphasizes continuous learning and adaptation to best practices in software development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conversations on system architectural decisions, contributing insights to improve system performance and enabling clearer collaboration on project goals with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analytics solutions into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and inform business strategies dynamically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application performance, optimizing key areas by analyzing metrics and ensuring a proactive response to bugs or inefficiencies.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CI/CD pipelines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understanding the critical need for streamlined deployments that minimize downtime and enhance reliability across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infrastructure as code principles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management, enhancing our infrastructure's flexibility, and ensuring compliance with governance and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streaming, ensuring smooth integration between diverse services and enhancing the capability to process large volumes of data efficiently within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the ability to decipher complex technical requirements, providing clear explanations to non-technical stakeholders to aid informed decision-making and project planning involving system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retrospectives to share project updates, synchronizing with the team on progress and challenges to foster transparency and improve collective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encouraging a collaborative development environment that supported effective code contributions and project management through branching strategies and pull request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software development methodologies to streamline workflows and establish processes that ensure quality and speed deployment timelines for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solutions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management workflows, ensuring high accuracy in data processing for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project management software that facilitated electronic bidding and contractor management, allowing seamless integration with existing systems and improving overall workflow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integrate digital solutions into their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 enhancements that improved accessibility and usability of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backend solutions to minimize paper usage while ensuring that all project documentation remained verifiable and secure.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ensuring performance benchmarks were met and implemented feedback mechanisms that allowed users to influence system improvement based on real-time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client teams in utilizing software solutions effectively, focusing on helping them adapt to new technologies and processes with ease and confidence throughout project durations.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structures to support innovative civil IT applications, ensuring strong alignment with industry standards and regulatory requirements that govern civil engineering solutions and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system integrations with external governmental databases to streamline permit-generation processes, significantly reducing manual workloads while improving throughput accuracy on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data interchange between project management systems and external data sources, enhancing data reliability and access to necessary project metrics for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version control, providing a robust environment for collaborative development across cross-functional teams focused on delivering civil IT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team discussions, sharing expertise on project strategy and engaging in constructive feedback that nurtured a culture of continuous improvement and learning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data visualization tools to present project data insights in an accessible manner for non-technical stakeholders, fostering a better understanding of project progress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