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building scalable web and mobile applications. Expertise in Node.js and TypeScript with strong proficiency in software architecture and backend development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NestJS, Koa.js, Socket.IO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Elasticsearch, Redis, PostgreSQL,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Streaming: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Redis Streams, AWS SQS, WebSockets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performance and ensuring fault-tolerance through efficient code practices and exceptional problem-solving abilities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within a cross-functional team to design and implement RESTful APIs, ensuring deliverables aligned with strategic objectives while fostering a culture of knowledge-sharing and code reviews for a robust product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existing codebases to improve maintainability and performance, applying agile methodologies and best coding practices to maintain high standards in software quality and engineer morale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functionalities by implementing process improvements and technical solutions, ensuring adherence to security and compliance standards while also enhancing the user experience and application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utilization of application metrics and logging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identifying potential regressions and system performance bottlenecks before they impacted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code reviews and hands-on training sessions, fostering a supportive learning environment and promoting professional growth while reinforcing team objectives and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tools to provide resource recommendations and implementations, ensuring the team remained ahead of industry trends and could maximize efficiency and effectiveness in product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databases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data integrity, while refining schemas to align with evolving application needs and usage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integrally with stakeholders to define software requirements and project scopes, providing innovative solutions that aligned technical capabilities with organizational goals and elevated overall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communication features within applications, improving user engagement and system responsiveness, demonstrating adaptability and the ability to thrive in a dynamic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in backend solutions and development practices, actively participating in team discussions to drive forward-thinking strategies in project approaches and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refined technical best practices documentation for backend development processes, promoting consistency in coding standards and operational methodologies across multiple teams for greater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frameworks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automation of unit and integration tests to enhance code reliability and overall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load testing to determine application capabilities and bottlenecks, allowing for proactive adjustments and improvements in system configurations as needed to support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agile frameworks within the development team, enhancing overall workflow, project delivery speed, and team communication to align efforts with the company’s strategic growth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complex applications focused on civil IT, producing high-quality, maintainable code that improved system resilience and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 APIs for various digital solutions aimed at enhancing planning, bidding, and construction management workflows, ensuring system reliability and cross-functionality throughout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interconnectivity, ensuring scalability and performance while contributing to the seamless interaction between various software components.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complete software development lifecycle, from requirement analysis to deployment for applications designed to streamline paperless contracting and inspection activities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 stakeholders by delivering comprehensive training sessions on the integration of digital solutions, enhancing user adaptability and ensuring effective utilization of all system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UX/UI designers to translate user needs into technical specifications, aligning software functionalities with project goals in construction management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containerization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deployment and management, significantly reducing environment setup times and ensuring operational consistency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into the development process,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code quality and maintainability of civil IT applications throughout their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meticulous documentation of architectural decisions, system designs, and coding standards, providing a reference that enhanced team efficiency and knowledge sharing in a digital solutions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database optimization efforts by analyzing SQL queries and performance metrics, applying best practices to improve data handling and retrieval processes in large-scale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agile methodologies in team interactions, driving efficiency and fostering collaboration amongst team members while ensuring prompt delivery of civil IT projects to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refactoring and implementing microservices-based solutions, ensuring alignment with modern architectural standards while preserving essential functionalities in construction project management software.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