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back-end development, specializing in designing and optimizing APIs, microservices, and cloud solutions for web and mobile applications in the fintech and mortgage sectors. Skilled in adopting emerging technologies and Agile methodologies to drive project success while ensuring code quality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JavaScript, Python, Java,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Express, Nest.js, Spring, Django, Flask, Ruby on Rails, Koa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SQL, PostgreSQL, MySQL, MongoDB, Cassandra,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and Messaging:</w:t>
      </w:r>
      <w:r w:rsidRPr="003813CA">
        <w:rPr>
          <w:rFonts w:ascii="Arial" w:eastAsia="Century Gothic" w:hAnsi="Arial" w:cs="Arial"/>
          <w:sz w:val="22"/>
          <w:szCs w:val="22"/>
        </w:rPr>
        <w:t xml:space="preserve"> Kafka, RabbitMQ, EventBridge, Microservices, GraphQL, RESTful APIs,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Google Cloud,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Collaboration Tools:</w:t>
      </w:r>
      <w:r w:rsidRPr="003813CA">
        <w:rPr>
          <w:rFonts w:ascii="Arial" w:eastAsia="Century Gothic" w:hAnsi="Arial" w:cs="Arial"/>
          <w:sz w:val="22"/>
          <w:szCs w:val="22"/>
        </w:rPr>
        <w:t xml:space="preserve"> Postman, Git, Bitbucket, JIRA, Jenkins, Selenium,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high-performance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systems, ensuring seamless integration with front-end components and optimizing API performance for diverse web and mobile applications in a fast-paced fintech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and secure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pipelines and enhancing service reliability across multiple product offerings within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front-end developers to refine project requirements and deliver robust solutions aligned with client expectations and industry standards in finance.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automated the development workflow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 integrity, implementing best practices for version control and collaborative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participating in sprint planning and retrospectives, fostering a culture of innovation and continuous improvement through feedback and collaborative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databases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backend applications to ensure efficient data management and high availability, leveraging caching mechanisms like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performance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extensive documentation for APIs and system designs to facilitate easier onboarding for new team members and enhance transparency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automated tests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improvements in code quality and system reliability while reducing technical debt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evaluated emerging technologies and industry trends, recommending innovative solutions to enhance product capabilities and ensure competitiveness in the evolving digital asset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best practices for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encouraging knowledge sharing and skill development among team members to drive collective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compliant with </w:t>
      </w:r>
      <w:r w:rsidRPr="003813CA">
        <w:rPr>
          <w:rStyle w:val="span"/>
          <w:rFonts w:ascii="Arial" w:eastAsia="Century Gothic" w:hAnsi="Arial" w:cs="Arial"/>
          <w:b/>
          <w:bCs/>
          <w:sz w:val="22"/>
          <w:szCs w:val="22"/>
        </w:rPr>
        <w:t xml:space="preserve">fintech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to handle high transaction volumes, emphasizing security, performance, and reliability in all software offerings for clients in the mortgage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effective coding practices, system architecture, and project management methodologies to foster a learning culture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business needs and functionality requirements, demonstrating flexibility and quick turnaround in response to stakeholder feedback while maintaining high-quality standards in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meetings with the DevOps team to review deployment strategies, ensuring seamless roll-outs of product updates and patches that enhanced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transformation of legacy systems into modern, scalable architectures, leveraging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resource management and improved uptime.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solutions for client projects in the civil IT space, focusing on digital solutions for planning, bidding, and construction management within the software development team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variety of technologies including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applications that streamlined project workflows and improved efficiency in the construction management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clarify requirements and constraints, ensuring that software solutions met business needs while reflecting best practices in development and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to agile development methodologies, contributing to sprint planning and implementations that enhanced team collaboration and allowed for adaptive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and integrated third-party services to enable seamless data exchange between applications and stakeholders involved in civil IT projects, enhancing interoperability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quality assurance processes using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solutions delivered were reliable and defect-free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processes, from design and development to testing and deployment, ensuring high standards of quality and performance throughout each stage of the project.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user documentation to assist clients and internal teams in adopting new digital solutions effectively, strengthening user engagement and satisfaction with the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legacy systems while gradually introducing new technologies, such as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a smoother transition and minimize disruption to existing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working relationships with stakeholders across multiple departments, utilizing clear and proactive communication to ensure alignment and understanding of project objectives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troubleshooting and debugging complex issues within applications, employing critical thinking and problem-solving skills to develop effective solutions and improve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coding, code reviews, and documentation within the team, supporting knowledge sharing and alignment with industry standards to enhance the overall development capabilities of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