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Software Engineer with over 11 years of experience in software development, focusing on web and mobile applications. Proven expertise in C#, .NET, and GCP, leading teams to develop scalable solutions that enhance operational efficiency and optimize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Go, JavaScript, Python,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Spring Boot, Django, Node.js, Express.js, Angular,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GCP, Docker, Kubernetes, Terraform, AWS, Azure, Continuous Integration,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Firebase, Oracle, Redis,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Service-Oriented Architecture, Backend Architecture, Cloud-native Solutions, Containerization, Event-Driven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Additional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JWT, Redis, Apache Kafka, RabbitMQ, Prometheus, Grafana,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applications at Blend360,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performance while managing cross-functional teams to ensure timely delivery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cloud-native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security for backend applications, while continuously improving deployment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and design teams to create seamless integration between backend services and frontend interfaces, applying both backend and full-stack expertise in system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 and architecture, fostering a culture of continuous improvement and collaboration within the development team to enhance overall performance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contributing to improved scalability and offering seamless deployments across different environments while reducing conflicts that arise in development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continuous deployment strategy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by automating testing and integration, thus reducing the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optimization for existing applications, ensuring responsiveness and speed met industry standards, thus enhancing user satisfaction by leveraging data-driven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cutting-edge methods for security,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diverse authentication mechanisms, promoting best practices in web security across applications and significantly reducing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extensively in code reviews and technical discussions, driving innovative solutions to complex problems while ensuring high-quality, maintainable code under strict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knowledge in designing microservices and RESTful API solutions led to improved modular application architecture, promoting flexibility and easier maintenance across teams and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monitoring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application performance proactively, resulting in prompt identification of potential bottlenecks and performance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integrate machine learning algorithms that boosted developer productivity, implementing intelligent code suggestions and automated testing pathways to enhance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knowledge sharing and skills transfer within the team by leading training sessions and workshops focusing on both technical and soft skills crucial for effective collaboration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 documentation and technical specifications that adhered to compliance standards, ensuring that all systems and processes fulfilled legal and operational guidelines for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technologies and industry trends, such as artificial intelligence and data engineering, to adopt best practices and prepare the organization for future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enhancing civil IT solutions at Infotech Inc by developing backend services that supported digital project management, optimizing processes related to construction management and paperless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software that handled complex data processing for civil engineering and contract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catering to diverse frontend frameworks, integrating functionalities that allowed seamless access to civil IT applications while ensuring high standards of security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during the full software development lifecycle, ensuring project milestones were achieved and incorporated stakeholder requirements into technical deliverables for increased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enhancing the integrity of project data alongside improving access speed and flexibility for users through optimized database queries.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cloud-based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modernizing IT infrastructure and improving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performance for project management applications by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decreasing data retrieval times and optimizing resource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practices, engaging in daily stand-ups and sprint planning to ensure timely delivery of software solutions while adapting to changing project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executed testing frameworks to ensure quality assurance for all application components, promoting a culture of accountability and continuous improvement through rigorous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web scraping features that allowed extraction of essential data from various construction websites, handling challenges like dynamic content and bot protections, essential for business intelligence.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Explained technical concepts to non-technical stakeholders during project updates, allowing for greater understanding and collaboration across teams, leading to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refactoring processes that improved maintainability and scalability of the codebase for civil IT solutions, consequently increasing team productivity and collaboration efforts.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