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professional with 11 years of experience in software development, specializing in backend engineering for web and mobile applications. Strong expertise in JavaScript, Node.js, and cloud-based services, with a proven track record of developing high-quality APIs and scalable backend solutions. Adept in collaborating with cross-functional teams to drive innovative solutions and improve engineering practices.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SQL, NoSQL, Python, Java, Go, Shell Scripting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React, Express.js, NestJS, Next.js, Spring Boot, Django,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MySQL, PostgreSQL, Redis, Elastic Search, Robo3T, Amazon RDS,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Jenkins, Terraform, Git, GitHub, GitLab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Debugging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Chai, Postman, Swagger, New Relic, Sentry, Cypress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Integrations: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SOAP, GraphQL, WebSocket, RabbitMQ, Kafka, OAuth, JWT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interoperability of the AutoFi platform with third-party services, catering specifically to the finance and automotive sectors.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architecture and implementation of microservices, focusing on scalability and performance, while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ECS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orchestration and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and design teams to evaluate trade-offs in the design phase, facilitating better decision-making for new features and integrations with emerging technologies in the fintech domain.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to ensure adherence to best practices and coding standards while mentoring junior developers, fostering collaboration and knowledge sharing continually amongst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multiple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the existing data structures, optimizing queries and performance to support data-driven functionalities in the application.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unit and integration testing frameworks, improving the reliability and quality of code through continuous testing practices within the CI/CD pipeline.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backend services for enhanced user experiences, utilizing modern JavaScript patterns and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code maintainability and readability across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Influenced the evolution of engineering practices by documenting and establishing coding standards and protocols, driving a culture of excellence and innovation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solutions, optimizing costs and performance while significantly improving the deployment cycle efficiency across multiple teams and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sprint planning and daily stand-ups, maintaining open lines of communication to ensure project milestones and deliverables were met on time and within scope.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technical documentation and contributed to system design architecture guides to facilitate knowledge transfer and documentation for future enhancements and onboarding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legacy system migrations to cloud-based infrastructure, preserving essential functionalities while improving service delivery and operational efficiencies for all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and led workshops on emerging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coding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their integration into current workflows, enhancing development speed and reducing manual coding efforts.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data pipelines for processing and analyzing transactional data, enabling real-time insights and improved decision-making capabilities for stakeholders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RabbitMQ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message queues.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internal tools to streamline workflows and automate repetitive tasks, increasing overall team productivity and reducing time allocation to lower-value tasks.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backend applications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business logic for various civil IT projects, enhancing user engagement and system functionality.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database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ensuring data integrity and performance for applications related to project planning and inspection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integrate third-party services,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data transformation techniques, enabling seamless communication between systems and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methodologies, participating in daily scrum meetings to ensure project alignment and timely delivery of features and updates catering to civil project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requirements to design scalable and efficient solutions in digital construction management, focusing on continuous improvement and iterative development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sessions for new hires on technical best practices and tools, ensuring broad understanding and efficient onboarding in alignment with company standards and culture.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performance by optimizing existing database queries and improving the application architecture for large-scale data handling and real-time processing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detailed technical specifications and documentation to outline system designs and processes, facilitating clarity and comprehension for technical and non-technical stakeholders alike.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deployment and resource management, improving the agility of application handling for civil IT projects, ensuring compliance with industry regulations and performance benchmarks.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user testing sessions, gathering feedback and iterating on the product to ensure it met user expectations and delivered a satisfactory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high-quality code standards through rigorous testing practices using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a robust and reliable codebase.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achieving project milestones by closely monitoring development progress, adapting to challenges and ensuring alignment with overarching project goals in civil IT.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