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AI and machine learning applications. Proven expertise in developing secure, scalable architectures leveraging cutting-edge technologies like Python, AWS, and Docker. Adept at collaborating with cross-functional teams to deliver innovative AI solutions that meet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C++,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OpenCV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Kubernetes, Docker,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GitHub Actions, MLOps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MongoDB, Redis, Vector Databases,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Encryption, Identity Management, Data Privacy, OAuth, SOC2 Compliance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AI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enhancing data processing capabilities and ensuring compliance with security standards across multiple projects for pivotal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full model lifecycle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focusing on data preparation, deployment, and operational support to improve organizational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IT and business teams to establish shared architectural frameworks, ensuring that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 aligned with strategic business goals and provided high-impact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including end-to-end model tracking and performance monitoring, resulting in enhanced operational efficiency and optimized resource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introduced new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such as natural language processing and predictive analytics, which contributed to the development of innovative solutions addressing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hands-on support in troubleshooting technical issues, facilitating communication between technical and non-technical stakeholders to ensure seamless project delivery and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maintained architecture documentation, establishing a robust repository of technical standards, processes, and best practices for future projects and architecture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mentor to junior engineers, fostering a culture of continuous learning and technical excellence within the development team, which improved productivity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cloud technology utilization by implementing automation solutions, drastically reducing redundancy and enhancing reliability in software deployments and infrastructure management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technical standards and best practices that facilitated the creation and maintenance of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roadmaps, aligning technology with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planning sessions and technical reviews, contributing expert insights that shaped future architecture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optimizing overall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continuous research on emerging industry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this knowledge into ongoing projects to maintain competitive advantages and promote innovative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tailored presentations on various technologies and architecture strategies to executive stakeholders, ensuring alignment with corporate objectives and fostering buy-in for critical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setting up security protocols pertaining to AI deployments, maintaining data integrity and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privacy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 across projects, promoting user trust and safety.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DevOps activities, improving deployment processes and CI/CD pipeline efficiency while aligning cloud strategies with business demands to achieve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driven features for civil IT applications, enhancing user experience and streamlining processes in planning and construction management workflows through innovative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machine learning algorithms that supported decision-making in diverse engineering applications, aligning closely with project requirements and client specifications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integrate data-driven insights into civil engineering applications, improving project outcomes and driving stakeholder engagement on various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environments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scalability and reliability in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and serving them in production settings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infrastructure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enhancing operational efficiency for civil IT applications, while enabling rapid prototyping of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data replication strategies within cloud-based environments, ensuring the seamless transfer and synchronization of critical data between on-premise and cloud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troubleshooting and resolution of technical issues within civil IT projects, enhancing system performance and user experience while minimizing downtime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CI/CD pipelines to automate testing and deployment procedures, fostering a sense of agility within the development team as they rolled out critical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instruct teams on integrating secure coding practices and the importance of data protection, improving overall project lifecycle management 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protocols into application development processes for civil IT applications, ensuring compliance with industry regulations and enhancing client trust through robust data protection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architectural discussions around transitioning traditional applications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providing insights on the applicability of AI technologies to enhance project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real-time data visualization tools that harnessed big data analytics, greatly enhancing the insights available to civil engineering teams and supporting smarter financial and project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