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IT professional with over 11 years of experience in software development, specializing in data architecture and engineering for web and mobile applications. Proven expertise in developing robust data solutions using Microsoft Azure, Python, and SQL while fostering collaborative team environments and maintaining client relationships. Passionate about leveraging technology to drive business success and deliver innovative data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PySpark, Java, R, Scala, JavaScript,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Azure Data Lake, Azure Databricks, Azure Synapse, Azure Fabric, Apache Kafka, Hadoop, Apache Spark, Tableau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PostgreSQL, MySQL, Azure Cosmos DB, MongoDB, Oracle Database, NoSQL,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Microsoft Azure, AWS, Git, Docker, Kubernetes, Terraform,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Architecture:</w:t>
      </w:r>
      <w:r w:rsidRPr="003813CA">
        <w:rPr>
          <w:rFonts w:ascii="Arial" w:eastAsia="Century Gothic" w:hAnsi="Arial" w:cs="Arial"/>
          <w:sz w:val="22"/>
          <w:szCs w:val="22"/>
        </w:rPr>
        <w:t xml:space="preserve"> Data Warehousing, Data Lakes, Data Mesh, Data Governance, ETL Processes, Data Modeling, Streaming Pipelines, API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 and Analytics:</w:t>
      </w:r>
      <w:r w:rsidRPr="003813CA">
        <w:rPr>
          <w:rFonts w:ascii="Arial" w:eastAsia="Century Gothic" w:hAnsi="Arial" w:cs="Arial"/>
          <w:sz w:val="22"/>
          <w:szCs w:val="22"/>
        </w:rPr>
        <w:t xml:space="preserve"> Power BI, Azure OpenAI, Data Visualization, Machine Learning, Business Intelligence, Predictive Analytics, Reporting Tools, Statistical Analysis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Azure Data 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facilitated quicker access to data insights for clients, improving decision-making processes by utilizing advanced </w:t>
      </w:r>
      <w:r w:rsidRPr="003813CA">
        <w:rPr>
          <w:rStyle w:val="span"/>
          <w:rFonts w:ascii="Arial" w:eastAsia="Century Gothic" w:hAnsi="Arial" w:cs="Arial"/>
          <w:b/>
          <w:bCs/>
          <w:sz w:val="22"/>
          <w:szCs w:val="22"/>
        </w:rPr>
        <w:t xml:space="preserve">data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comprehensive security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architecting complex data solution infrastructures, ensuring alignment with client business needs while managing expectations and budget requirements throughout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developers in the use of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processing tasks, promoting a culture of continuous improvement and skill enhancement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project documentation that articulated architecture decisions and project successes, creating a repository of knowledge for future reference and training purposes for new hires.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to identify their </w:t>
      </w:r>
      <w:r w:rsidRPr="003813CA">
        <w:rPr>
          <w:rStyle w:val="span"/>
          <w:rFonts w:ascii="Arial" w:eastAsia="Century Gothic" w:hAnsi="Arial" w:cs="Arial"/>
          <w:b/>
          <w:bCs/>
          <w:sz w:val="22"/>
          <w:szCs w:val="22"/>
        </w:rPr>
        <w:t xml:space="preserve">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analytic needs, tailoring custom solutions that were cloud-based, and aligned with industry best practices in </w:t>
      </w:r>
      <w:r w:rsidRPr="003813CA">
        <w:rPr>
          <w:rStyle w:val="span"/>
          <w:rFonts w:ascii="Arial" w:eastAsia="Century Gothic" w:hAnsi="Arial" w:cs="Arial"/>
          <w:b/>
          <w:bCs/>
          <w:sz w:val="22"/>
          <w:szCs w:val="22"/>
        </w:rPr>
        <w:t xml:space="preserve">data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end-to-end data platform solutions utilizing </w:t>
      </w:r>
      <w:r w:rsidRPr="003813CA">
        <w:rPr>
          <w:rStyle w:val="span"/>
          <w:rFonts w:ascii="Arial" w:eastAsia="Century Gothic" w:hAnsi="Arial" w:cs="Arial"/>
          <w:b/>
          <w:bCs/>
          <w:sz w:val="22"/>
          <w:szCs w:val="22"/>
        </w:rPr>
        <w:t xml:space="preserve">Azure Synapse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analytics workflow, resulting in improved data accessibility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high-impact client projects concurrently, employing agile methodologies to deliver results efficiently and effectively while upholding strict timelines and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existing data architectures and proposed optimization strategies, successfully enhancing data pipelines and querying processes, leading to noticeable performance and cost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problem-solving culture through active collaboration with different teams, enabling the organization to tackle complex data challenges and develop innovative solutions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project artifacts, including written case studies that detailed success stories, showcasing best practices and the value delivered to clients through tailored data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presentations for senior stakeholders, confidently conveying complex data architecture concepts in an accessible manner, reinforcing client trust and satisfaction with delivered results.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Azure OpenAI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enhance analytics capabilities, adopting machine learning methodologies that added value to client projects and expanded service offerings available through 3Cloud.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 to leverage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processing needs in client projects, resulting in a substantial increase in operational efficiency and data relevancy.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and workshops focused on emerging technologies within data architecture, helping the team stay ahead of industry trends and advancements in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presales team in defining project scopes and estimates, effectively communicating technical specifications to align prospective client needs with the service capabilities of 3Cloud.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stakeholders in the civil IT domain to identify digital solutions for planning and construction management, utilizing </w:t>
      </w:r>
      <w:r w:rsidRPr="003813CA">
        <w:rPr>
          <w:rStyle w:val="span"/>
          <w:rFonts w:ascii="Arial" w:eastAsia="Century Gothic" w:hAnsi="Arial" w:cs="Arial"/>
          <w:b/>
          <w:bCs/>
          <w:sz w:val="22"/>
          <w:szCs w:val="22"/>
        </w:rPr>
        <w:t xml:space="preserve">data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accuracy and compliance for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suite of data integration tools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clients in the construction industry, streamlining workflows and enhancing data quality across multiple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provide technical insights and advice on the implementation of </w:t>
      </w:r>
      <w:r w:rsidRPr="003813CA">
        <w:rPr>
          <w:rStyle w:val="span"/>
          <w:rFonts w:ascii="Arial" w:eastAsia="Century Gothic" w:hAnsi="Arial" w:cs="Arial"/>
          <w:b/>
          <w:bCs/>
          <w:sz w:val="22"/>
          <w:szCs w:val="22"/>
        </w:rPr>
        <w:t xml:space="preserve">Cloud-based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solutions met or exceeded client expectations in terms of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optimized existing data workflows within construction management software, applying industry best practices to improve performance while reducing overhead and resource consumption on key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project plans and technical architecture documents for civil IT initiatives, detailing integration points, runtime environments, and operational requirements necessary for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the adoption of </w:t>
      </w:r>
      <w:r w:rsidRPr="003813CA">
        <w:rPr>
          <w:rStyle w:val="span"/>
          <w:rFonts w:ascii="Arial" w:eastAsia="Century Gothic" w:hAnsi="Arial" w:cs="Arial"/>
          <w:b/>
          <w:bCs/>
          <w:sz w:val="22"/>
          <w:szCs w:val="22"/>
        </w:rPr>
        <w:t xml:space="preserve">cloud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systems, enabling teams to utilize real-time data for informed decision-making and enhanced project visibility.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 presentations to discuss technical capabilities, engaging stakeholders in meaningful conversations about project status, methodologies, and recommendations for future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strategies and procedures for data solutions within civil IT frameworks, enhancing product consistency and client trust through robust quality assurance practices across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user-friendly dashboards for project managers using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real-time insights into KPIs and other critical project data for improved decision support.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raw data analysis using</w:t>
      </w:r>
      <w:r w:rsidRPr="003813CA">
        <w:rPr>
          <w:rStyle w:val="span"/>
          <w:rFonts w:ascii="Arial" w:eastAsia="Century Gothic" w:hAnsi="Arial" w:cs="Arial"/>
          <w:b/>
          <w:bCs/>
          <w:sz w:val="22"/>
          <w:szCs w:val="22"/>
        </w:rPr>
        <w:t xml:space="preserve"> 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and frameworks to establish best practices in data warehousing and algorithm implementation within complex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consultations to assess current challenges in data management during the construction lifecycle, crafting data-driven strategies that align with operational goals and compliance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API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for project teams, ensuring they were well-versed in the latest data tools and technologies beneficial for project efficiency.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