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focusing on backend architecture and AI applications. Proficient in leading complex projects, enhancing system performance, and collaborating with cross-functional teams to drive innovative solutions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Node.js, Django, React, Flask,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AWS, Azure,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APIs, NLP, LLM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backend systems integrating proprietary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of data processing workflows for healthcare supply chain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engineering, data, and product teams to design and implement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production requirements and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system performance and reliability while facilitating integration with third-party services, contributing to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initiatives to deploy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critical insights, driving operational improvements across healthcare platforms and aligning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resilience of applications deployed across the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optimize data storage solutions, ensuring data integrity and accessibility for various applications across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clients to gather requirements and translate them into technical specifications, fostering collaboration and aligning development efforts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test-driven development approach, improving software quality and reducing the time required for bug resolution, which led to enhanced user satisfaction with the developed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backend architecture principles, promoting best practices and ensuring a strong understanding of application design in the AI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facilitated knowledge-sharing sessions to enhance team performance and guide successful development practices in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metrics, identifying areas for improvement and implementing solutions that optimized overall functionality and responsiveness of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system architecture, APIs, and user manuals to support ongoing development and ease onboarding processes for new team members, enhancing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ensuring continuous development cycles were focused on delivering valuable enhancements to end-users and maintaining agility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rapid adaptation to changing project requirements, promoting collaborative teamwork and efficient problem-solving across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management by integrating industry-standard tools for monitoring and performance tracking, contributing to high availability and disaster recovery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tailored for civil IT projects, focusing on enhancing planning, bidding, and construction management processes through optimized digital platforms and user-centric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conceptualize and implement paperless contracting solutions, leveraging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operational workflows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intuitive applications that facilitated real-time inspection results and project status updates, improving accuracy and efficiency for stakeholders across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backend systems to support applications used in construction management, ensuring compliance with industry regulations and best practices in data security and privacy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applications that improved stakeholder interaction and engagement, leading to better project outcomes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indexing to enhance performance for applications used in bidding and proposal submissions, fostering efficiency in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initiatives, utilizing agile frameworks to ensure projects remained on schedule and aligned with specifications set forth by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on newly developed applications, ensuring end-users were proficient in utilizing digital tools for effective management and operational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user experience design to ensure that applications were accessible and easy to navigate, enhancing user interaction with software solutions developed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activities, resolving application issues swiftly to minimize downtime and maintaining smooth operations in ongoing projects across the spectrum of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teams to develop analytical tools that provided insights into project performance, thus aiding decision-making by managing project scopes and timelines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