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experience in software development, specializing in web and mobile applications. Proven expertise in object-oriented programming, software architecture, and the development of complex enterprise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C#, Python, JavaScript, SQL, PL/SQL,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.NET Core, Django, React, Angular, Node.js, ASP.NET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Oracle, SQL Server, DB2, MongoDB, PostgreSQL, MySQL,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Middleware and BPM: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Tomcat, IBM MQ, RabbitMQ, MuleSoft, Kafka, Camunda BPM, Red Hat JBoss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Eclipse, Git, JIRA, Bitbucket, Jenkins,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Heroku, Terraform, Kubernetes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enterprise applications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Ryder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middleware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legacy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DB2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streamline business processes and improve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a technical lead on complex projects, mentoring junior developers while ensuring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coding 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fostering an environment of collaboration and adaptability among cross-functional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BPM software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Imaging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facilitated seamless integration and enhanced functionality within existing business frameworks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Ryder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user experience and operational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 and evaluate emerging technologies and trends to develop innovative solutions,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performance and scalability, setting standards for future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software solutions that utilized comprehensive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object-oriented programming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ensuring maintainability and scalability while aligning with long and short-term IT strategies of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quality assurance testing and reviews, collaborating with stakeholders to assure the delivery of high-quality software solutions that meet specified requirements and performance benchmarks.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technical documentation for existing and new applications, contributing to knowledge transfer and effective onboarding processes for new team members and project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other departments to establish effective development processes, improving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design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optimizing workflows to enhance overall productivity and project success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hands-on configuration and implementation of new software solutions, actively managing project timelines and ensuring resource allocation aligns with project deliverables and deadlines.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programming and development standards alongside best practices that promote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reuse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streamlined processes within the software development lifecycle, reinforcing productivity and team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feasibility studies that translated business requirements into detailed specifications and application designs, driving the creation of applications that meet both user and operational needs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integration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successful application interoperability and data flow across business units, thereby enhancing the overall business operations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Ryder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resolved technical issues in existing applications, utilizing strong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analytical skills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diagnose problems and implement sustainable solutions that prevent future occurrences.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Fostering strong professional relationships with internal and external stakeholders, ensuring effective communication and alignment of goals throughout the application development process and project execution.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a subject matter expert on development processes, providing guidance and support to cross-functional teams, which promoted the best practices and substantial project improvements.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enhancement of civil IT solutions by developing and integrating digital applications for planning and contracting processes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ensured efficiency in operations across various project stages.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the full software development lifecycle of web and mobile applications,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effectively adapt to changing requirements while promoting team collaboration and stakeholder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relational databases,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and optimizing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DB2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performance to support efficient data management and retrieval for various enterprise applications across civil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designers to translate complex business needs into technical solutions, aligning application functionality with user requirements in the government's civil project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and implemented the latest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middleware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Tomcat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IBM MQ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facilitate effective communication between system applications and enhance data flow in existing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front-end interfaces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user-friendly experiences in client-facing applications related to construction management and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iterative testing cycles, promoting the adoption of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object-oriented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ensuring the delivery of high-quality software solutions across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systems management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project progress, facilitate team collaboration, and maintain seamless project communication with all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consultation to clients regarding new digital solutions developed for civil projects, facilitating paperless contracting and ensuring compliance with industry standards throughout the deployment phase.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and technical specifications for developed software applications, aiding in the preservation of knowledge and supporting future maintenance efforts while ensuring compliance with contractual obligations.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and workshops for client teams to enhance their understanding of newly implemented digital solutions, nurturing user adoption and maximizing the effectiveness of newly integrated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detailed requirement gathering sessions to ensure successful application development, which directly impacted project timelines while maintaining the integrity and quality of deliverables.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