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experience in software development, specializing in web and mobile applications. Proven expertise in creating robust analytical data products, building data pipelines, and maximizing data usability through collaboration with cross-functional teams. Fluent in German and English, adept at utilizing modern data modeling practices to drive measurable revenue impact through advanced analytics.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JavaScript, R, Java, Go, Scala,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Analytics:</w:t>
      </w:r>
      <w:r w:rsidRPr="003813CA">
        <w:rPr>
          <w:rFonts w:ascii="Arial" w:eastAsia="Century Gothic" w:hAnsi="Arial" w:cs="Arial"/>
          <w:sz w:val="22"/>
          <w:szCs w:val="22"/>
        </w:rPr>
        <w:t xml:space="preserve"> dbt, Apache Airflow, Spark, Pandas, NumPy, Tableau, Power BI,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Platforms:</w:t>
      </w:r>
      <w:r w:rsidRPr="003813CA">
        <w:rPr>
          <w:rFonts w:ascii="Arial" w:eastAsia="Century Gothic" w:hAnsi="Arial" w:cs="Arial"/>
          <w:sz w:val="22"/>
          <w:szCs w:val="22"/>
        </w:rPr>
        <w:t xml:space="preserve"> AWS, GCP, Azure, Salesforce, HubSpot, Snowflake, BigQuery,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Modeling:</w:t>
      </w:r>
      <w:r w:rsidRPr="003813CA">
        <w:rPr>
          <w:rFonts w:ascii="Arial" w:eastAsia="Century Gothic" w:hAnsi="Arial" w:cs="Arial"/>
          <w:sz w:val="22"/>
          <w:szCs w:val="22"/>
        </w:rPr>
        <w:t xml:space="preserve"> TensorFlow, scikit-learn, Keras, H2O.ai, XGBoost, Regression Analysis, Classification Models, Time Series Forecasting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JIRA, Confluence, Slack, Trello, Asana, Zoom,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advanced analytical data products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of data access and usability across multiple systems, directly impacting GTM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reliable and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processing workflows to support a diverse range of analytical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GTM Strategy and Revenue Systems teams to translate complex business questions into actionable metrics and modeling approaches that enhanced revenue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end-to-end data usability and integrity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HubSpot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datasets in the data warehouse, through the enforcement of robust data modeling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advanced statistical analyses, including predictive modeling and churn detection,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data-driven decision-making for executive leadership.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owned and evolved executive-level KPI logic and performance models, aligning with Finance and Strategy departments to ensure a unified source of truth.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collaboration and knowledge sharing, engaging in regular communication with stakeholders to ensure analytics aligned with business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to enhance scoring models and forecasting capabilities, enabling proactive identification of growth opportunities and risks within the revenue engine.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ingestion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automated and reliable analytics support, thereby enhancing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analytical approaches that resulted in improved predictive insights into customer behavior and lead scoring methodologies, contributing to higher conversion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workshops for team members to increase proficiency in data modeling practices and advanced analytics tools, promoting continuous professional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best practices for analytics frameworks and processes, ensuring that analytic outputs are understandable, accessible, and actionable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analytics features into the company's existing invitation pipeline for forecasting accuracy, thus enhancing project delivery timelines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identify key trends through funnel experimentation, using findings to drive strategic initiatives for revenue enhancement opportunities.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concurrent analytics projects with adaptability and efficiency, resulting in timely deliverables that met evolving departmental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analytical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extraction, transformation, and loading processes to support informed decision-making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models and analytics dashboards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bidding and construction management workflows, enhancing project visibility and tracking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a paperless contracting process,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smoother project execution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project management toolkit with data visualization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interpret complex data sets easily and make informed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algorithms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predict project outcomes based on historical data, thereby optimizing resource allocation and reducing delays.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across various civil engineering projects, ensuring alignment with best practices and company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quality assurance reviews to maintain data integrity and accuracy within civil IT applications, improving overall system reliability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presentations and training for internal stakeholders on new analytical tools and techniques, fostering a culture of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requirement gathering and stakeholder interviews to identify analytics needs for the construction management software, resulting in more tailored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methodology practices, participating in daily stand-up meetings and sprint planning sessions to deliver high-quality products on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all project contributions, ensuring collaboration was structured and versioning data was maintained throughout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reported on project data trends to support strategic planning efforts, utilizing findings to recommend innovative solutions for operational difficulties.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