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 development. Proven track record in leading teams, mentoring developers, and delivering scalable applications using C#, .NET, and Azure technologies. Committed to enhancing user experiences through strategic UI design and frontend standardization.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Entity Framework,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SQL, MongoDB, PostgreSQL,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DevOps, AWS,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OAuth2,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large-scale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a robust backend with seamless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integration for optimized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communication between frontend and backend components, enhancing overall user experience through efficient data retrieval and rendering in real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component-driven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team growth and improved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the UI toolkit and development process across projects, creating reusable components and style guides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consistency and reduced onboarding time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maintain high software quality standards by writing comprehensive unit and integration tests while implementing continuous integration and continuous delivery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resources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availability and performance through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operational costs and productivity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a bridge between backend engineers and UX designers, facilitating effective communication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schemas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pixel-perfect UI designs, contributing to both functional and aesthetic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monitoring strategies for application performance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troubleshooting production issues swiftly, and providing solutions to enhance system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Agile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development teams to streamline project workflows, ensuring timely delivery of features and improvements based on stakeholder feedback and evolving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modern web technologies by selecting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preprocessors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frontend developer efficiency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large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utilizing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improve functionality and user engagement strategies based on market trends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team projects, greatly improving deployments and resource performance while reducing infrastructure costs, showcasing adaptability to changing tech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mentoring sessions, encouraging a culture of continuous learning and improvement among developers and enhancing team cohesiveness and technical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team communication by equipping team members with the tools necessary to bridge gaps between engineering, design, and business, improving project alignment and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continuously in professional development and learning opportunities, staying up-to-date with the latest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practices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solutions, enhancing user experiences for clients in planning and construction management through intuitive design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and optimize complex queries, resulting in more efficient data management and improved application performance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principles in the project lifecycle, ensuring iterative development and quick feedback loops, thus adapting features to better align with client needs in a rapidly changing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access, integrating it with our .NET applications to enhance maintainability and scalability of our civil IT solutions, driving development efficacy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define business requirements, translating them into technical specifications for application development, enhancing workflow efficiency and project outcomes for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specifically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facilitate better deployment options and offer more flexible service delivery for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designing intuitive UI/UX standards for civil IT applications, ensuring user satisfaction and accessibility, leading to better adoption rates across the board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to connect different components of civil IT solutions, enhancing the capability and interoperability of applications used by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close collaboration with QA to develop strategies that ensured quality assurance processes were well-defined and covered all aspects of civil IT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coding practices backed by real-world applications, leading workshops for peers at Infotech to improve negotiation skills and technical acumen within the team and enhance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a community of practice among developers at Infotech, resulting in knowledge sharing and greater innovation within team projects as well as improvements in software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process improvements in scheduling and project management tools used by civil engineering teams, which increased operational efficiency and enhanced client relationships over time.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