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development. Expert in delivering client-focused, AI-integrated solutions and driving efficient workflows in web and mobile applications. Proficient in modern programming languages and frameworks, with a strong focus on collaboration and adaptability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Python, Kotlin, TypeScript, C#,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Angular, React, Vue.js,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Claude, Cursor, OpenAI API, Hugging Face, Machine Learning, Natural Language Processing, Data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Git, AWS,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Oracle, Firebase,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to client requirements while ensuring optimal performance and adherence to best practices in software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brainstorming sessions, which enhanced the overall product design and user experience,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productivity and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mentoring initiatives for junior engineers, fostering a learning environment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in the software development lifecycle and reinforcing best coding practices and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pipelines, ensuring that applications are containerized for cloud-based environments, coupled with performance monitoring strategies and infrastructure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gather client requirements effectively, translating them into technical specifications that prioritize business value through consultative communication and client engagement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numerous full-stack development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maximizing the performance and reliability of enterprise applications through rigorous testing and continuous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algorithms for predictive analytics, enhancing product features, thereby delivering insights that drive user engagement and help shape product roadmaps and feature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the technical roadmap for incorporating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ensuring alignment with client goals and contributing to software quality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Maximized system efficiency through proactive code reviews and infrastructure optimization, applying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algorithms, and maintaining up-to-date knowledge of emerging industry trends and technologies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knowledge-sharing sessions within the engineering team, integrating learnings from engaging client interactions that emphasize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impact on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with a focus on agile methodologies, ensuring effective resource allocation and adhering to delivery schedules while maintaining high code quality standards through continuous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all stages of the software development lifecycle, ensuring clarity and consistency in product understanding for all stakeholders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demonstrate software capabilities, solicit feedback, and propose enhancements, showcasing consultative skills and adapting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across distributed teams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community-driven culture where technical decisions are shared and debated openly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technical workshops, directly mentoring engineers on integrating machine learning into the development workflow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data analytics.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software solutions for the construction industry by integrating digital tools that supported planning, bidding, and contract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requirements, ensuring that project deliverables met the client's specifications while optimizing efficiency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custom software solutions that supported construction management, enhancing visibility into project progress through dynamic reporting tools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integrate user feedback into development processes, resulting in a more user-centric approach for civil IT systems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that facilitated communication and data sharing between project managers and construction teams,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UI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streamline operations through the implementation of automated testing frameworks, enhancing software reliability while reducing the time spent in manual QA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lifecycle, contributing to daily stand-ups, sprint planning, and retrospectives, fostering team collaboration and adaptive project management to meet business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technical documentation and reports for project stakeholders, focusing on software features that directly addressed client requirements and regulatory considerations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during the deployment phase, ensuring that solutions operated effectively in production environments and implemented necessary adjustments based on real-time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training workshops for clients and internal teams to enhance their understanding of new software solutions, aiming to promote effective utilization and reduce operational friction.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integration strategies for various software tools, enhancing workflow management for engineering and construction applications while maintaining high standards for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gathering feedback from users to refine software capabilities, particularly focusing on user experience enhancements that cater specifically to the civil IT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