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results-oriented Senior Software Engineer with 11 years of experience in software development, specializing in the creation of web and mobile applications. Adept in driving product strategy and execution within cross-functional teams, particularly in AI and ML domains. Proven ability to lead initiatives that leverage emerging AI technologies to optimize user engagement and streamline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Flask, React, Node.js,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Machine Learning, Large Language Models, Reinforcement Learning, Data Analysis, Deep Learning, Prompt Engineering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BigQuery, PostgreSQL,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AI product strategies that emphasized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effectively enhancing user experiences and driving engagement within the integration of intelligent automation features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meticulously with cross-functional teams including engineering, design, and product management, ensuring alignment on AI strategic initiatives and adapting to evolving project requirements within a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prototypes for agentic AI solutions, employing rapid prototyping and user testing methodologies to validate innovative concepts, significantly improving workflows and strengthening product offerings for event marketers.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compelling technical narratives to facilitate understanding of complex AI functionalities among stakeholders, fostering collaboration and buy-in across departments to propel AI initiatives forward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the challenges of AI implementation through structured experimentation, identifying target areas for improvement,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pivot strategies based on user feedback and technological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new interaction paradigms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natural language processing capabilities that allowed users to seamlessly engage with marketing solutions designed for optimal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adoption of responsible AI practices, embedding principles of transparency, user control, and ethical considerations into product developments while maximizing utility for end-users and maintaining CX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mechanisms within the product delivery process to continually refine AI functionalities, ensuring they met the evolving needs of event marketers and contributed positively to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key clients to understand their pain points and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positioning the product to address their specific marketing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scalability of AI solutions by collaborating with engineering teams on technical architectures, enabling a seamless integration of new AI features into existing digital frameworks,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learning initiatives within the team, promoting the exploration of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an innovative culture to drive product excellence and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frameworks to validate AI-driven solutions, ensuring performance metrics and user satisfaction levels aligned with Hive's strategic objectives and user relationship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 analysis to stay abreast of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marketing technologies, positioning the product offerings ahead of competitors and redefining customer engagement strategies across verticals.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strategic planning of the overall product roadmap for Agentic AI initiatives to ensure shared goals among stakeholders, setting the stage for impactful product releases and successful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knowledge-sharing sessions to educate cross-department teams about emerging AI capabilities, enriching the company culture with insights and fostering a spirit of collaboration and shared purpose.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digital solutions platform that incorporated civil IT best practices, optimizing construction management processes, and enhancing project bidding functionality for clients in the healthcare and infrastructure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build scalable applications that facilitated paperless contracting and enhanced project monitoring, significantly reducing administrative burdens for clients and improving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design robust software architectures that support real-time collaboration between stakeholders throughout the project lifecycle in the civil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software testing strategies that reduced errors and improved software quality for planning and inspection applications, streamlining workflows and ensuring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develop tailored software solutions that aligned with their specific operational needs, allowing for greater flexibility and adaptability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analyze client data and identify potential risks in construction projects, leading to proactive decision-making and enhanced project oversight by stakeholder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digital applications, prioritizing usability to streamline construction workflows, which significantly improved user engagement and satisfaction levels among contractors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protocols into development practices, ensuring consistent performance and quality across all software products delivered to clients in the construction and public works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 to enhance team collaboration and productivity, driving successful product releases and ensuring alignment with client objectives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to facilitate the successful adoption of newly implemented technologies, improving overall user proficiency and satisfaction with the digital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determine feasibility and design features that would maximize functionality across disparate systems, enabling more efficient information sharing amongst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project tracking capabilities through the development of a digitized tracking system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provide real-time insights into various project parameters.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