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dedicated Senior Software Engineer with over 11 years of experience in software development, specializing in building scalable web and mobile applications. Proven expertise in Python, SQL, and designing robust APIs, along with a strong foundation in AI product engineering. Poised to leverage technical acumen and problem-solving abilities to drive innovative product initiatives at Poggio. Passionate about integrating modern technologies to enhance user experience and deliver impactful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PostgreSQL, MySQL, MongoDB, Cassandra,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Web Development:</w:t>
      </w:r>
      <w:r w:rsidRPr="003813CA">
        <w:rPr>
          <w:rFonts w:ascii="Arial" w:eastAsia="Century Gothic" w:hAnsi="Arial" w:cs="Arial"/>
          <w:sz w:val="22"/>
          <w:szCs w:val="22"/>
        </w:rPr>
        <w:t xml:space="preserve"> RESTful APIs, GraphQL, Django, Flask, Express.js,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Frameworks:</w:t>
      </w:r>
      <w:r w:rsidRPr="003813CA">
        <w:rPr>
          <w:rFonts w:ascii="Arial" w:eastAsia="Century Gothic" w:hAnsi="Arial" w:cs="Arial"/>
          <w:sz w:val="22"/>
          <w:szCs w:val="22"/>
        </w:rPr>
        <w:t xml:space="preserve"> Jest, Mocha, Selenium, JUnit, Pytest, Postman,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Integration:</w:t>
      </w:r>
      <w:r w:rsidRPr="003813CA">
        <w:rPr>
          <w:rFonts w:ascii="Arial" w:eastAsia="Century Gothic" w:hAnsi="Arial" w:cs="Arial"/>
          <w:sz w:val="22"/>
          <w:szCs w:val="22"/>
        </w:rPr>
        <w:t xml:space="preserve"> Machine Learning, TensorFlow, PyTorch, Natural Language Processing, ETL, Data Pipelines, Data Warehousing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designers and product managers to prioritize product initiatives, efficiently translating complex user needs into actionable product features while ensuring alignment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scalable backend platforms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combined with NoSQL databases, ensuring optimal performance under high user loads, thereby enhancing system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key functionalities in the Poggio platform, enhancing seamless integration with client applications and improving overall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modern agent protocols and context management capabilities into existing systems,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provide predictive insights and improve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cutting-edge technologies and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development cycles and ensuring high-quality deliverables in the evolving landscape of AI product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engineering team, promoting continuous learning around best practices in </w:t>
      </w:r>
      <w:r w:rsidRPr="003813CA">
        <w:rPr>
          <w:rStyle w:val="span"/>
          <w:rFonts w:ascii="Arial" w:eastAsia="Century Gothic" w:hAnsi="Arial" w:cs="Arial"/>
          <w:b/>
          <w:bCs/>
          <w:sz w:val="22"/>
          <w:szCs w:val="22"/>
        </w:rPr>
        <w:t xml:space="preserve">system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problem-solving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systems analysis to identify performance bottlenecks and applied </w:t>
      </w:r>
      <w:r w:rsidRPr="003813CA">
        <w:rPr>
          <w:rStyle w:val="span"/>
          <w:rFonts w:ascii="Arial" w:eastAsia="Century Gothic" w:hAnsi="Arial" w:cs="Arial"/>
          <w:b/>
          <w:bCs/>
          <w:sz w:val="22"/>
          <w:szCs w:val="22"/>
        </w:rPr>
        <w:t xml:space="preserve">debugging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ultimately improving application responsiveness and user experience across digital touchpoints.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standard for </w:t>
      </w:r>
      <w:r w:rsidRPr="003813CA">
        <w:rPr>
          <w:rStyle w:val="span"/>
          <w:rFonts w:ascii="Arial" w:eastAsia="Century Gothic" w:hAnsi="Arial" w:cs="Arial"/>
          <w:b/>
          <w:bCs/>
          <w:sz w:val="22"/>
          <w:szCs w:val="22"/>
        </w:rPr>
        <w:t xml:space="preserve">quality assurance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product lifecycle, collaborating with QA engineers to develop testing frameworks that ensure robust, error-free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industry trends in </w:t>
      </w:r>
      <w:r w:rsidRPr="003813CA">
        <w:rPr>
          <w:rStyle w:val="span"/>
          <w:rFonts w:ascii="Arial" w:eastAsia="Century Gothic" w:hAnsi="Arial" w:cs="Arial"/>
          <w:b/>
          <w:bCs/>
          <w:sz w:val="22"/>
          <w:szCs w:val="22"/>
        </w:rPr>
        <w:t xml:space="preserve">applied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incorporate innovative solutions into the development process, aiming to maintain a competitive edge in AI product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gather feedback on product functionalities, utilizing insights for iterative enhancements that directly align with user preferences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effective time management strategies to deliver features within tight timelines, showcasing adaptability and a proactive approach in a dynamic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and support to cultivate their technical skills while fostering a culture of collaboration and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decision-making to assess user impact post-release, employing analytical techniques to measure product success and iterate based on real-world usage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cloud infrastructure management solutions using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scalable operations and efficient resource allocation in a remote-first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agile methodologies within the team, leading sprint planning sessions and ensuring alignment on deliverables to facilitate quick iterations and responsiveness to change.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software solutions focused on streamlining the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enhancing operational efficiency through the integration of cutting-edge technologies and digital tools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systems for effective construction management, utilizing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storage and retrieval, thereby enabling real-time updates and improved project visibility for stakeholders involved in the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translate client requirements into technical specifications, focusing on the intersection of software capabilities and user experience to improve product effectiveness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requirements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inform technical design decisions, which led to substantial improvements in system functionality and performance management in construction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best practices in </w:t>
      </w:r>
      <w:r w:rsidRPr="003813CA">
        <w:rPr>
          <w:rStyle w:val="span"/>
          <w:rFonts w:ascii="Arial" w:eastAsia="Century Gothic" w:hAnsi="Arial" w:cs="Arial"/>
          <w:b/>
          <w:bCs/>
          <w:sz w:val="22"/>
          <w:szCs w:val="22"/>
        </w:rPr>
        <w:t xml:space="preserve">code review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integration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rigorous quality standards were met throughout the software development process to reduce the incidence of software failures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cross-departmental workshops aimed at innovating solutions for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planning processes, leveraging technical skills to create seamless user interactions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debugging and problem-solving techniques to swiftly address issues during the development pipeline, showcasing a keen ability to maintain system integrity and user trust through timely resolutions.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client feedback loops into the software development cycle, effectively advocating for adjustments based on user input to foster a more tailored and responsive product offering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solutions with modern development techniques, utilizing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practices to allow for smoother data flows and interactions between diverse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adoption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team processes, promoting iterative development cycles and continuous improvement through regular retrospectives and stakeholder reviews to better align technical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partners to integrate their feedback into product development, ensuring that client needs were met while adhering to project timelines and quality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training and support to junior staff, fostering a strong knowledge-sharing environment that enhanced team capabilities and drove performance improvements across the engineering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