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11 years of experience in software development, specializing in web and mobile applications, particularly with AI, machine learning, and natural language processing. Proven expertise in Python, Java, and various AI frameworks has been pivotal in designing advanced AI-driven features for enterprise software solutions, optimizing machine learning models, and collaborating effectively within agile teams to deliver innovative technology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C++, R, SQL, Go, Scala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Machine Learning Frameworks:</w:t>
      </w:r>
      <w:r w:rsidRPr="003813CA">
        <w:rPr>
          <w:rFonts w:ascii="Arial" w:eastAsia="Century Gothic" w:hAnsi="Arial" w:cs="Arial"/>
          <w:sz w:val="22"/>
          <w:szCs w:val="22"/>
        </w:rPr>
        <w:t xml:space="preserve"> TensorFlow, PyTorch, Hugging Face, Keras, Scikit-Learn, OpenCV, NLTK, spaCy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Jupyter Notebook, Postman, REST API, GraphQL, Conda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Tools:</w:t>
      </w:r>
      <w:r w:rsidRPr="003813CA">
        <w:rPr>
          <w:rFonts w:ascii="Arial" w:eastAsia="Century Gothic" w:hAnsi="Arial" w:cs="Arial"/>
          <w:sz w:val="22"/>
          <w:szCs w:val="22"/>
        </w:rPr>
        <w:t xml:space="preserve"> Pandas, NumPy, Dask, Apache Spark, Hadoop, Apache Kafka, Airflow, ETL tools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Platform, IBM Watson, Heroku, DigitalOcean, Firebase, Oracle Cloud</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advanced AI-driven features within Cornerstone's Workforce Agility products, leveraging </w:t>
      </w:r>
      <w:r w:rsidRPr="003813CA">
        <w:rPr>
          <w:rStyle w:val="span"/>
          <w:rFonts w:ascii="Arial" w:eastAsia="Century Gothic" w:hAnsi="Arial" w:cs="Arial"/>
          <w:b/>
          <w:bCs/>
          <w:sz w:val="22"/>
          <w:szCs w:val="22"/>
        </w:rPr>
        <w:t xml:space="preserve">generative 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natural language processing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experience and functionality in </w:t>
      </w:r>
      <w:r w:rsidRPr="003813CA">
        <w:rPr>
          <w:rStyle w:val="span"/>
          <w:rFonts w:ascii="Arial" w:eastAsia="Century Gothic" w:hAnsi="Arial" w:cs="Arial"/>
          <w:b/>
          <w:bCs/>
          <w:sz w:val="22"/>
          <w:szCs w:val="22"/>
        </w:rPr>
        <w:t xml:space="preserve">enterprise SaaS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senior engineering teams on projects focused on </w:t>
      </w:r>
      <w:r w:rsidRPr="003813CA">
        <w:rPr>
          <w:rStyle w:val="span"/>
          <w:rFonts w:ascii="Arial" w:eastAsia="Century Gothic" w:hAnsi="Arial" w:cs="Arial"/>
          <w:b/>
          <w:bCs/>
          <w:sz w:val="22"/>
          <w:szCs w:val="22"/>
        </w:rPr>
        <w:t xml:space="preserve">large language models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personalized recommendation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various AI frameworks to drive intelligent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Successfully collected, cleaned, and prepared extensive datasets for training machine learning models, ensuring high-quality data utilization in AI model evaluations and testing.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Experimented with and integrated cutting-edge </w:t>
      </w:r>
      <w:r w:rsidRPr="003813CA">
        <w:rPr>
          <w:rStyle w:val="span"/>
          <w:rFonts w:ascii="Arial" w:eastAsia="Century Gothic" w:hAnsi="Arial" w:cs="Arial"/>
          <w:b/>
          <w:bCs/>
          <w:sz w:val="22"/>
          <w:szCs w:val="22"/>
        </w:rPr>
        <w:t xml:space="preserve">AI frameworks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such as </w:t>
      </w:r>
      <w:r w:rsidRPr="003813CA">
        <w:rPr>
          <w:rStyle w:val="span"/>
          <w:rFonts w:ascii="Arial" w:eastAsia="Century Gothic" w:hAnsi="Arial" w:cs="Arial"/>
          <w:b/>
          <w:bCs/>
          <w:sz w:val="22"/>
          <w:szCs w:val="22"/>
        </w:rPr>
        <w:t xml:space="preserve">TensorFlow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PyTorch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production environments, significantly improving the efficacy and accuracy of AI models.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writing clean, maintainable code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adherence to industry best practices and enhancing the overall code base through continuous refactoring and optimization.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contributing to sprint planning and retrospectives, while actively sharing insights and suggestions during team discussions to improve overall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new AI tools and libraries, staying updated on industry trends, and contributing innovative ideas that influenced strategic direction and product enhancement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clear and efficient communication with cross-functional teams to ensure project alignment and timely delivery of enhancements based on stakeholder feedback and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executed unit tests and integration tests to validate the performance of AI-driven components, ensuring robustness before deployment in live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of applications, which streamlined the development environment and improved collaboration across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user feedback to iterate on AI functionalities, promoting a user-centric design approach that aligns with organizational goals and market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continuous integration and continuous deployment (CI/CD) practices to ensure reliable and rapid delivery of updates to AI features and services within the product ecosystem.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by sharing knowledge about AI concepts and frameworks, fostering a collaborative learning atmosphere within the team and enhancing team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solutions that met performance goals and adhered to architectural standards, often employing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cloud-based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for scalability.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innovation by proactively suggesting improvements in existing algorithms and frameworks, contributing to the evolution of Cornerstone's product suite based on feedback and learning from industry benchmarks.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enterprise-level software systems focused on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improved construction management using advanced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 and digital solutions for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into existing solutions to automate bidding and project planning processes, significantly enhancing user productivity and decision-making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and develop software solutions that aligned with client needs within the civil engineering domain, ensuring compliance with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database manipulation and data analysis, optimizing queries to support reporting features used in civil IT solutions, thus improving user experience and system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transformation of traditional processes into paperless contracting solutions, employing </w:t>
      </w:r>
      <w:r w:rsidRPr="003813CA">
        <w:rPr>
          <w:rStyle w:val="span"/>
          <w:rFonts w:ascii="Arial" w:eastAsia="Century Gothic" w:hAnsi="Arial" w:cs="Arial"/>
          <w:b/>
          <w:bCs/>
          <w:sz w:val="22"/>
          <w:szCs w:val="22"/>
        </w:rPr>
        <w:t xml:space="preserve">cloud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seamless documentation and communication.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user-friendly interfaces for project management tools, leveraging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enhance overall user experience and accessibility of features designed for construction professionals.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in an Agile team environment, adapting quickly to changing requirements and contributing effectively to collaborative efforts to enhance software features and functionalities.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clients on utilizing new digital tools and systems, ensuring they understood how to maximize the benefits of these technologies in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procedures for data collection and monitoring of project metrics, leveraging dramatic improvements through BI tools and various data processing libraries.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technical documentation and user manuals to support software deployment and to assist end-users in navigating the civil IT applications efficiently.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troubleshooting and resolving complex technical issues related to civil IT workflows, directly contributing to increased customer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validation of software updates and new features, ensuring all components functioned seamlessly within existing systems while adhering to quality standards.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