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professional with 11 years of experience in software development, specializing in web and mobile applications with a strong focus on Artificial Intelligence and Machine Learning. Proven ability to architect, develop, and deploy scalable AI solutions leveraging deep technical expertise in multiple programming languages and cloud environments. Committed to driving innovation through advanced analytical techniques and collaborative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 Java, C++, SQL, Bash,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Frameworks:</w:t>
      </w:r>
      <w:r w:rsidRPr="003813CA">
        <w:rPr>
          <w:rFonts w:ascii="Arial" w:eastAsia="Century Gothic" w:hAnsi="Arial" w:cs="Arial"/>
          <w:sz w:val="22"/>
          <w:szCs w:val="22"/>
        </w:rPr>
        <w:t xml:space="preserve"> TensorFlow, PyTorch, Scikit-learn, Keras, Hugging Face, OpenCV, NLTK, spaCy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Azure, IBM Cloud, Heroku, Oracle Cloud, DigitalOcean,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MySQL, MongoDB, PostgreSQL, Redis, Elasticsearch, Apache Kafka, Apache Spark,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 Ansible, Visual Studio, PyCharm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scalable AI solutions that enhanced operational efficiency by leveraging advanced analytics and automation techniques to support critical business functions across various departments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end-to-end machine learning pipelines integrating data ingestion, feature engineering, model training, validation, and monitoring processes, ensuring robustness and scalability of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predictive models for data-driven decision making, enabling cross-functional teams to respond effectively to market trends and operational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data scientists to apply advanced techniques in </w:t>
      </w:r>
      <w:r w:rsidRPr="003813CA">
        <w:rPr>
          <w:rStyle w:val="span"/>
          <w:rFonts w:ascii="Arial" w:eastAsia="Century Gothic" w:hAnsi="Arial" w:cs="Arial"/>
          <w:b/>
          <w:bCs/>
          <w:sz w:val="22"/>
          <w:szCs w:val="22"/>
        </w:rPr>
        <w:t xml:space="preserve">natural language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product features and improving user experience through innovative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optimization of existing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employing systematic experimentation and tuning techniques to significantly improve their accuracy and reduce processing time drastically for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 solutions with enterprise systems hosted on cloud platforms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access to advanced analytical capabilities across business units, thus fostering data-driven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model performance monitoring tools to track algorithm drift and model degradation, implementing proactive measures to uphold the integrity and reliability of AI deployments throughout their life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building machine learning applications, ensuring consistent adherence to development standards and fostering a collaborative, high-performing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reviews of emerging trends in AI technologies, engaging in continuous learning to evaluate and implement tools that enhance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and organizational competitiveness.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translate complex business needs into scalable AI solutions, driving alignment and understanding across senior management and technical teams on project objectives and impacts.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processes and architecture decisions for deployed ML models, ensuring comprehensive support materials were available for future reference and continuous improvement of AI practices and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safety and compliance by adhering to labor laws and safety policies while working on AI deployment projects, advocating for workplace safety and ethical business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preparation processes for machine learning projects, improving data quality and reducing time spent on gathering and preprocessing data for analytical purposes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AI algorithms in cloud environments to support large-scale data processing, integrating data sources for </w:t>
      </w:r>
      <w:r w:rsidRPr="003813CA">
        <w:rPr>
          <w:rStyle w:val="span"/>
          <w:rFonts w:ascii="Arial" w:eastAsia="Century Gothic" w:hAnsi="Arial" w:cs="Arial"/>
          <w:b/>
          <w:bCs/>
          <w:sz w:val="22"/>
          <w:szCs w:val="22"/>
        </w:rPr>
        <w:t xml:space="preserve">predictive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systems are secure and aligned with organizational governance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within the AI team by facilitating agile development methodologies, promoting iterative improvements, and ensuring that organizational goals were consistently met amidst fast-paced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specializing in civil IT for planning, bidding, construction management, and inspection tasks, ensuring compliance with industry standards and client specifications to deliver measurable value.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data-driven insights for digital solutions, streamlining paperless contracting processes through the effective application of software development principles and integration of innovative technologies into existing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enhancements and optimizations for legacy applications, transitioning to modern frameworks and languages to improve usability and performance metrics in operational environments for diverse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scope, utilizing effective communication skills to engage stakeholders and align project objectives with technical capabilities and resources.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third-party tools and APIs to facilitate smoother project implementations, driving efficiencies in development and significantly improving time-to-market for civil IT solutions deployed.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processes, ensuring software reliability and functionality across complex systems, thereby maintaining quality assurance standards throughout the development life cycle of several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team members in the adoption of agile practices, fostering a culture of continuous improvement and adaptability that was critical in keeping projects on schedule.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adopt new technologies within the team, demonstrating thought leadership in leveraging advanced computing techniques such as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analytics tools for project advancement.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all software development processes, emphasizing transparency and clarity in project deliverables, enhancing team collaboration and knowledge transfer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clients and project stakeholders through effective communication and consultative approaches, ensuring customer satisfaction and retention by delivering tailored digital solutions that meet their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team brainstorming sessions, contributing to collaborative decision-making and ensuring alignment on best practices and development standards across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traditional contracting methodology to innovative, technology-driven solutions within the civil construction industry, enabling enhanced project execution and operational transparency through real-time data.</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