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solution-oriented Senior Software Engineer with over 11 years of experience in software development, specializing in web applications utilizing .NET, C#, and front-end technologies. Proven expertise in collaborating with cross-functional teams to deliver effective solutions for clients, focusing on building secure and scalable applications for higher education and government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HTML, CSS, JSON,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6, ASP.NET MVC, React, LINQ, Entity Framework, REST APIs, Swagger,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CI/CD,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Cosmos DB, Redis, NoSQL,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Test-Driven Development (TDD), Behavior-Driven Development (BDD), Version Control (Git), Code Review,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met client requirements and adhered to industry standards, ensuring code quality through rigorous testing and peer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UX/UI designers to transform complex specifications into intuitive front-end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technologies, enhancing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RESTful APIs to support various frontend requirements while ensuring seamless communication with backend services and improving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application deployment and enhance productivity, allowing for quicker feedback cycles and continuous delivery of features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data security measures within the application frameworks, ensuring adherence to best practices for data protection and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offered mentorship to junior developers, promoting a culture of knowledge sharing while fostering innovative solutions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meetings and contributed to sprint planning sessions, emphasizing collaboration and iterative progress to deliver successful project outcomes timely.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risk assessment discussions with product stakeholders, providing clarity and insight on potential challenges related to technology choices and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design and development of middleware components facilitating communication between internal applications and external services, enhancing data flow and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 and testing, improving transparency and usability for developers interacting with the backend services and contributing to smoother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that cultivated an inclusive dialogue around project goals, actively addressing any shifts in requirements or strategic direction for optimal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unit tests and integration tests to verify application behavior and performance, ensuring robust solutions ready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seeking innovative approaches to enhance software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specifications and documentation to support development processes and ensure seamless knowledge transfer, fostering a sustainable working environment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issues in collaboration with QA and product teams, addressing bug fixes and feature requests while ensuring alignment with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custom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diverse range of clientele, streamlining project workflows and enhancing operational efficiency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project scopes, requirements, and deliverables, ensuring alignment with stakeholder needs and maintaining high project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to ensure responsiveness and optimal performance on various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managed data migrations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database performance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construction management, focusing on features such as bidding process automation and paperless contracting, enhancing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to ensure the design and development of applications adhered to industry standards in software security and performance optimization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timelines effectively, promoting a collaborative environment among the development team to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legacy applications while transitioning to modern technologies, ensuring minimal disruption to client operations and enhancing code quality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guides for client-facing products, ensuring users had clear instructions and resources for efficient operation and troubleshooting.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streamlining team collaboration and improving overall development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present project updates and technical solutions, effectively communicating technical challenges and recommendations.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leverage emerging technologies in project planning and execution, ensuring Infotech remained competitive within the digital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