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over 11 years of experience in software development specializing in web and mobile applications, focusing on Rust systems programming, trading platforms, and decentralized architectures. Proven track record of delivering scalable, high-performance systems optimized for low-latency execution and distributed computing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Python, Solidity, JavaScript,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Substrate, Cosmos SDK, Node.js, React.js, Django,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Solana, Hyperledger, Polkadot, Zcash, Decentralized Finance (DeFi)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AWS, Azure,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Redis, Cassandra, InfluxDB,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Git, Jenkins, Grafana, Prometheus, Ansible,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an on-chain order book and matching engine in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revolutionizing decentralized trading solutions while maintaining high-performance and low-latency execution capabilities for blockchain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exchange-specific logic for order execution, risk checks, and account management systems, ensuring robust and reliable transaction processing in adversarial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protocol-level components, including state transition logic and consensus algorithms tailored for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infrastructures, solidifying the foundation of a decentralized exchange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oracles and external data providers with a focus on correctness and resilience, leveraging deep industry knowledge to enhance system interactions with real-time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benchmarking and stress testing initiatives to identify and address potential throughput bottlenecks, optimizing system performance using advanced algorithms and data structures for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suite of unit, integration, and end-to-end tests for reliability, emphasizing adaptability and collaborative problem-solving with an agile team across multiple time zones.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interacted with a remote team of engineers to make informed, technical decisions and influence key architectural choices while exhibiting strong communication and adaptability skills throughout the product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distributed systems and low-latency design, ensuring that emerging protocols not only meet company standards but also enhance user satisfaction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gas efficiency and optimized concurrency in blockchain transactions, employing advanced understanding of high-performance data structures to ensure reliable execution under varying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product design discussions and code reviews, providing insights into performance optimization and ensuring adherence to industry best practices and standards within the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in decentralized finance products by leveraging competitive programming experience to solve complex problems and provide mentorship to junior engineers embarking in the blockchain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technical documentation efforts, simplifying complex processes for team members and stakeholders alike while ensuring clarity and usability in system architecture presentations.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mentoring junior staff on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syntax and efficient coding practices, contributing towards building a self-sufficient team with deep technical capabilities and passionate about blockchain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existing trading platform processes through strategic application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trend prediction and risk assessment, significantly contributing to system performance evaluations.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cohesive environment that encouraged open communication and collaboration among remote teams, enhancing morale and fostering innovation within the engineering department.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 range of software development projects for civil IT solutions,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platforms that enhance construction management and inspection processes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tailored for bidding and project management in civil engineering while integrating user feedback to chapter enhancements and addressing specific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tracking systems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paperless contracting and documentation exchange, improving operational workflows for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user requirements for Civil IT solutions, actively participating in research initiatives to identify innovative approaches to enhance productivity within planning and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facilitate rapid development cycles, prioritizing efficiency in code delivery while ensuring meticulous application of best practices in code quality and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system design discussions to determine architectural needs for upcoming projects while offering insights and strategies from previous experiences in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testing plans for civil IT applications, ensuring that software outputs met quality assurance standards while giving feedback to enhance overall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cross-functional teams, communicating complex technical issues in a simple manner to ultimately align software solutions with business objectives and civil engineering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internal teams on digital solutions for planning processes, demonstrating adaptability to user needs and contributing to a shared knowledge base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for integration with third-party services, ensuring that critical interfaces were robust, scalable, and optimized for performance in a dynamic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through transition phases when implementing new digital tools, providing hands-on training and ongoing support to ensure seamless integration into existing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digital platforms, leveraging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system performance and reduce operational costs.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