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Front-End Engineer with over 11 years of software development experience focused on building web and mobile applications. Expertise in modern frameworks including Angular, Ionic, and TypeScript, with a passion for creating high-performing, user-centric solutions. Proven ability to collaborate effectively in agile environments, leading cross-functional teams towards innovative solutions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 21, Ionic, RxJS, SignalR, NgRx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Webpack, Jest, Cypress,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Material Design,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Firebase, Axios,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Core Web Vitals, Lighthouse, WebSockets, Service Workers, Progressive Web Apps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and efficient front-end architecture for consumer health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21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UIs that deliver excellent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and product teams to transform complex health and nutrition data into simple, elegant interfaces, driving user interaction and enhancing overall experience across web and mobile.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reusable and accessible UI components adhering to design patterns and standards to enhance user experience while ensuring compliance with health data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reactive state management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 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predictable data flows that simplify complex interactions within the application context.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and mobile applications for performance, reliability, and responsiveness, employing the latest API integration techniques and real-time data handling for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performance tuning and continuous improvement by applying cutting-edge optimization techniques, ensuring accessibility and compliance for health-focused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engineering team in adopting agile methodology, promoting best practices in front-end development while fostering innovation and high-velocity delivery of impactful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services, managing asynchronous data flows securely and efficiently, thus enhancing the application's real-time capabilities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collaboration while driving improvements in code quality and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strategic planning sessions to influence front-end technology direction and ensure alignment with product vision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high-quality, maintainable code that meets rigorous performance standards, contributing directly to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mobile-first development principles, enhancing native app experiences through optimizations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resulting in increased user retention and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cross-functional sprint planning and retrospectives, providing insights and recommendations to enhance project workflows and tackle engineering challenges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embracing rapid technological changes and proactively assessing the impact of new tools and frameworks on existing project methodologies, ensuring team readiness for the future.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through effective communication and teamwork, significantly impacting project outcomes and the achievement of organizational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and responsive interfaces for civil engineering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front-end frameworks to enhance user interactions for construction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visualization techniques into web applications, helping stakeholders make informed decisions based on real-time data analysis and performance metrics in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RESTful APIs, facilitating seamless data integration and enhancing the user experience with smooth navigation through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execution, participating in daily stand-ups and sprint reviews to ensure alignment and commitment towards project timelines and success metrics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 user journey flows that optimized the client onboarding experience, resulting in smoother transitions and improved user satisfaction scores.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mobile-friendly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of construction management tools across devices while delivering engaging user experiences for field engineers and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 quality and maintainability by introducing static type checking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proactive approach to error reduction and bolstering application stability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code and design decisions, fostering team knowledge sharing and ensuring clear communication of technical solutions to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collaboration among team members, ensuring smooth integration and version tracking of all development processes in project 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practices to troubleshoot and resolve issues, directly improving application performance and reliability in real-time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performance analysis, providing actionable insights and recommendations to optimize legacy code and enhance user experience without compromising functionality elements.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Familiarized and trained team members in the latest trends in front-end development and civil engineering integrations, contributing to a knowledge-sharing culture that values continuous learning and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