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Security Engineer with over 11 years of experience in software development, specializing in web and mobile applications. Proven expertise in implementing robust security practices and cloud infrastructure management. Skilled in scripting and security frameworks, and highly adaptable in rapidly evolving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PowerShell, Bash, Java, C#, JavaScript,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CloudFormation, Terraform, Kubernetes, Docker,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SIEM, EDR, IAM, Vulnerability Management, Firewalls, Intrusion Detection Systems, Web Application Firewalls, Security Monitoring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Standards:</w:t>
      </w:r>
      <w:r w:rsidRPr="003813CA">
        <w:rPr>
          <w:rFonts w:ascii="Arial" w:eastAsia="Century Gothic" w:hAnsi="Arial" w:cs="Arial"/>
          <w:sz w:val="22"/>
          <w:szCs w:val="22"/>
        </w:rPr>
        <w:t xml:space="preserve"> NIST, CIS, MITRE ATT&amp;CK, OWASP, ISO 27001, SOC 2, GDPR, HIPAA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Scripting:</w:t>
      </w:r>
      <w:r w:rsidRPr="003813CA">
        <w:rPr>
          <w:rFonts w:ascii="Arial" w:eastAsia="Century Gothic" w:hAnsi="Arial" w:cs="Arial"/>
          <w:sz w:val="22"/>
          <w:szCs w:val="22"/>
        </w:rPr>
        <w:t xml:space="preserve"> Shell Scripting, Automation Frameworks, CI/CD, Jenkins, Git, Ansible, Chef, Puppet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security solutions across cloud-based and on-premises environments, ensuring alignment with industry standards and compliance mandates, delivering utmost protection to organizational data and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security alerts and incidents using sophisticated SIEM tools, actively investigating alerts through various data points, providing detailed analysis and remediation while coordinating with IT and development teams for swift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vulnerability assessments utilizing various tools to identify potential weaknesses, outlined detailed remediation strategies, and collaborated closely with cross-functional teams to prioritize and address identified gaps systematically.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PowerShell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security operations, resulting in significant improvements in response times for incident management and vulnerability remediation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cross-functional teams to enhance security integrated within the Software Development Lifecycle (SDLC), fostering a culture of security-first within the organization, bolstering the overall security posture.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compliance initiatives through the implementation of effective security controls aligned with regulations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SOC 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ISO 27001</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operational adherence and minimized risk exposure.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emerging security threats and evaluated new technologies to bolster existing security measures, allowing for proactive defenses that kept systems resilient to evolving attacks and vulnerabilities.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security awareness initiatives across the organization, driving engagement in security training modules to cultivate an informed workforce, enhancing the overall security culture within Access Corp.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incident response protocols, refining workflows and employing tools to enhance the efficiency and effectiveness of security operations, aiming for reduced incident resolution times and comprehensive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based on recognized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NIST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MITRE ATT&amp;CK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well-rounded security strategy established on known methodologies and industry standards, added value to security architecture and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third-party security vendors to integrate advanced security solutions into the organization’s infrastructure, overseeing the implementation and configuration to ensure appropriateness and alignment with security policies.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security procedures and measures, serving as a guide for the team and future onboarding, with a goal of maintaining high levels of security awareness and compliance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security audits and assessments with internal and external stakeholders, providing critical insight into the security posture and facilitating subsequent remediation actions where necessary in line with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expertise and mentorship to junior security engineers on scripting, security frameworks, and cloud security configurations, fostering teamwork and knowledge sharing to enhance team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seeking out relevant certifications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CISSP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Security Specialty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competitiveness in the rapidly evolving field of cybersecurity.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pivotal security operations team member, focusing on vulnerability management, conducting comprehensive threat analysis, and coordinating timely remediation activities with cross-functional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security strategies on platforms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fine-tuning configurations and policies to ensure adherence to architectural security frameworks, thereby fortifying cloud infrastructures and data packets.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secure configuration baseline for enterprise applications and systems, leveraging industry standards and best practices to reduce the risk profile of project implementations undertaken by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project teams at Infotech to develop and deliver digital solutions that prioritized security, leading to more secure paperless contracting and internally managed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security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OWASP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assess vulnerabilities in web applications developed for civil IT, facilitating directives and guidance for developers to enhance security from the ground up.</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security of systems using tools integral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endpoint protection processes, streamlining permissions management and increasing overall software compliance with stipulated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security incident investigations with rigorous data flow analysis to identify root causes and coordinate precise remediation plans, thereby reducing security risks associated with core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training and awareness campaigns for developers on secure coding practices as part of comprehensive security training programs, leading to more robust and reliable software outputs.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implemented security protocols for project management software, utilizing best practices that integrated seamlessly with traditional and agile project methodologies used at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continuous integration pipeline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of security measures in software products, streamlining the development process and significantly reducing vulnerabilities prior to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collaboration, notably between IT and project management, to enhance operational efficiency and ensure project specifications aligned with organizational security standards and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documentation of security policies, procedures, and configurations for personnel supporting digital solutions in civil IT, contributing to knowledge continuity and enhancing team efficiency in security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