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Salesforce Solution Engineer with over 11 years of software development experience, specializing in designing, building, and deploying scalable Salesforce solutions for diverse business needs. Proficient in Salesforce technologies and familiar with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Salesforce Technologies:</w:t>
      </w:r>
      <w:r w:rsidRPr="003813CA">
        <w:rPr>
          <w:rFonts w:ascii="Arial" w:eastAsia="Century Gothic" w:hAnsi="Arial" w:cs="Arial"/>
          <w:sz w:val="22"/>
          <w:szCs w:val="22"/>
        </w:rPr>
        <w:t xml:space="preserve"> Salesforce, Apex, SOQL, Lightning, Flows, REST API, SOAP API, Lightning Web Components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Azure DevOps, Gearset, Salesforce DevOps Center, Jira, Asana,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Mulesoft, Informatica, Dell Boomi, Jitterbit, Middleware, API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Loader, Data Import Wizard, Data Migration, Data Archiving,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Agile, Scrum, Kanban, Continuous Integration, 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Salesforce Solution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closely aligned with strategic business objectives by leveraging </w:t>
      </w:r>
      <w:r w:rsidRPr="003813CA">
        <w:rPr>
          <w:rStyle w:val="span"/>
          <w:rFonts w:ascii="Arial" w:eastAsia="Century Gothic" w:hAnsi="Arial" w:cs="Arial"/>
          <w:b/>
          <w:bCs/>
          <w:sz w:val="22"/>
          <w:szCs w:val="22"/>
        </w:rPr>
        <w:t xml:space="preserve">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SOQL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to enhance user interactions and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technical stakeholders to translate complex business requirements into practical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using best practices, ensuring effective communication and thorough understanding during the development phase.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documented integration solutions that utilized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exchanges between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streamlining business processes and improving workflow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automation strategies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validation rules to optimize system performance while enhancing the user experience across various 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maintained Salesforce platform configuration items, which included profiles, permission sets, and page layouts, ensuring a secure and efficient user environment for all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completed tech solutions to the Run Team by providing comprehensive training and knowledge transfer sessions, ensuring smooth handoff and ongoing operational support with minimal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conducting thorough design reviews, enabling continuous improvement of delivered solutions through constructive feedback for future development processes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that all changes were tracked systematically while adhering to the organization's change management policies and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and maintained high standards of platform governance and documentation, advocating for reuse of established practices and solutions across departments to enhance overall efficiency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performance enhancements during Salesforce releases and engagements, proposing new tools and technologies to keep the organization at the forefront of innovation and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improvement initiatives, including the implementation of DevOps principles to streamline deployment processes and ensure rapid delivery of high-quality solutions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change management processes, ensuring all deployments were properly documented and communicated across teams, fostering organizational transparency and readiness during system upgrades or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post-deployment challenges, actively monitoring system performance or adoption issues to deliver timely solutions that aligned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stakeholders and users to gather feedback on system functionality and usability, using this data to inform future enhancements and capacity planning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current knowledge of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releases and industry trends, frequently attending workshops, training sessions, and webinars to stay ahead of emerging technologies and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integrated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to digital planning, bidding, and construction management processes, establishing efficient workflows across disparate business units.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between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IT platforms to ensure smooth data transfer and functionality across projects, enhancing cross-departmental collaboration and operational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applications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project inspection processes and facilitated paperless contracting to modernize operations and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implementing intuitive data management strategies, which included using </w:t>
      </w:r>
      <w:r w:rsidRPr="003813CA">
        <w:rPr>
          <w:rStyle w:val="span"/>
          <w:rFonts w:ascii="Arial" w:eastAsia="Century Gothic" w:hAnsi="Arial" w:cs="Arial"/>
          <w:b/>
          <w:bCs/>
          <w:sz w:val="22"/>
          <w:szCs w:val="22"/>
        </w:rPr>
        <w:t xml:space="preserve">Data Loader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migration and maintenance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document and refine requirements gathering processes, ensuring that all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effectively addressed client needs and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methodology practices,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backlog grooming and sprint planning associated with civil IT projects, promoting a culture of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team by implementing change management practices for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ensuring all enhancements were properly documented and communicated to relevant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training and onboarding sessions for newly developed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targeting civil engineering practices, creating user-friendly documentation and proactive feedback channels.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technical stakeholders to troubleshoot and resolve system integration issues, fostering strong relationships and ensuring successful project delivery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modernization of existing solutions by introducing contemporary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automation capabilities that align with evolving industry standards and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to ensure best practices in configuration and system governance when integrating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external tools and applications specific to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inefficiencies in digital processes and proposed actionable insights that optimized civil IT functionalities and encouraged wider adoption of technology across project teams.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