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Sales Engineer with 11 years of experience in software development, focusing on web and mobile applications. Proven ability in technical consulting, solution architecture, and customer engagement to drive data transformation. Adept at leveraging AI, automation techniques, and knowledge of SaaS products to enhance marketing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Java, C#, TypeScript,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Apache Kafka, Hadoop, Spark, Amazon Redshift, PostgreSQL, MySQL, MongoDB,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 Tools:</w:t>
      </w:r>
      <w:r w:rsidRPr="003813CA">
        <w:rPr>
          <w:rFonts w:ascii="Arial" w:eastAsia="Century Gothic" w:hAnsi="Arial" w:cs="Arial"/>
          <w:sz w:val="22"/>
          <w:szCs w:val="22"/>
        </w:rPr>
        <w:t xml:space="preserve"> REST, GraphQL, Postman, AWS Lambda, Zapier, MuleSoft, Azure Functions, Salesforce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Marketing Tools:</w:t>
      </w:r>
      <w:r w:rsidRPr="003813CA">
        <w:rPr>
          <w:rFonts w:ascii="Arial" w:eastAsia="Century Gothic" w:hAnsi="Arial" w:cs="Arial"/>
          <w:sz w:val="22"/>
          <w:szCs w:val="22"/>
        </w:rPr>
        <w:t xml:space="preserve"> Google Analytics, Facebook Ads, SEMrush, Ahrefs, HubSpot, Marketo, Pardot, GA4</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React, Angular, Django, Flask, Vue.js, Node.js, Express.js,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Tools:</w:t>
      </w:r>
      <w:r w:rsidRPr="003813CA">
        <w:rPr>
          <w:rFonts w:ascii="Arial" w:eastAsia="Century Gothic" w:hAnsi="Arial" w:cs="Arial"/>
          <w:sz w:val="22"/>
          <w:szCs w:val="22"/>
        </w:rPr>
        <w:t xml:space="preserve"> JIRA, Trello, Asana, Slack, Confluence, Miro, Microsoft Teams, Notion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Sales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technical advisor in sales processes, aligning customer objectives with tailored solutions leveraging </w:t>
      </w:r>
      <w:r w:rsidRPr="003813CA">
        <w:rPr>
          <w:rStyle w:val="span"/>
          <w:rFonts w:ascii="Arial" w:eastAsia="Century Gothic" w:hAnsi="Arial" w:cs="Arial"/>
          <w:b/>
          <w:bCs/>
          <w:sz w:val="22"/>
          <w:szCs w:val="22"/>
        </w:rPr>
        <w:t xml:space="preserve">NinjaCat's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for sophisticated data transformation and performance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engaging product demonstrations that highlight </w:t>
      </w:r>
      <w:r w:rsidRPr="003813CA">
        <w:rPr>
          <w:rStyle w:val="span"/>
          <w:rFonts w:ascii="Arial" w:eastAsia="Century Gothic" w:hAnsi="Arial" w:cs="Arial"/>
          <w:b/>
          <w:bCs/>
          <w:sz w:val="22"/>
          <w:szCs w:val="22"/>
        </w:rPr>
        <w:t xml:space="preserve">NinjaCat's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core functionalities, including </w:t>
      </w:r>
      <w:r w:rsidRPr="003813CA">
        <w:rPr>
          <w:rStyle w:val="span"/>
          <w:rFonts w:ascii="Arial" w:eastAsia="Century Gothic" w:hAnsi="Arial" w:cs="Arial"/>
          <w:b/>
          <w:bCs/>
          <w:sz w:val="22"/>
          <w:szCs w:val="22"/>
        </w:rPr>
        <w:t xml:space="preserve">AI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capabilities to address complex marketing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sales and cross-functional teams to ensure seamless hand-offs and world-class implementation, showcasing </w:t>
      </w:r>
      <w:r w:rsidRPr="003813CA">
        <w:rPr>
          <w:rStyle w:val="span"/>
          <w:rFonts w:ascii="Arial" w:eastAsia="Century Gothic" w:hAnsi="Arial" w:cs="Arial"/>
          <w:b/>
          <w:bCs/>
          <w:sz w:val="22"/>
          <w:szCs w:val="22"/>
        </w:rPr>
        <w:t xml:space="preserve">strong project management and communication skills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technical requirements into detailed solutions and proposals that resonate with both technical and non-technical audiences, significantly improving customer buy-in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concurrent sales projects with precision, ensuring timely follow-ups and thorough documentation, thereby enhancing customer trust and long-term relationships with key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industry trends and advancements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marketing technologies to maintain competitive knowledge and strategist insights for effective product positioning.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potential customers’ feedback into product development discussions, enhancing the solution offerings and aligning closely with market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proof-of-concept plans that articulated customer pain points and outlined tailored solutions, thereby demonstrating the significant value of </w:t>
      </w:r>
      <w:r w:rsidRPr="003813CA">
        <w:rPr>
          <w:rStyle w:val="span"/>
          <w:rFonts w:ascii="Arial" w:eastAsia="Century Gothic" w:hAnsi="Arial" w:cs="Arial"/>
          <w:b/>
          <w:bCs/>
          <w:sz w:val="22"/>
          <w:szCs w:val="22"/>
        </w:rPr>
        <w:t xml:space="preserve">NinjaCat's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to prospective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ongoing technical training for sales teams to enhance product knowledge and support more effective demonstration of </w:t>
      </w:r>
      <w:r w:rsidRPr="003813CA">
        <w:rPr>
          <w:rStyle w:val="span"/>
          <w:rFonts w:ascii="Arial" w:eastAsia="Century Gothic" w:hAnsi="Arial" w:cs="Arial"/>
          <w:b/>
          <w:bCs/>
          <w:sz w:val="22"/>
          <w:szCs w:val="22"/>
        </w:rPr>
        <w:t xml:space="preserve">NinjaCat's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suite that leverages </w:t>
      </w:r>
      <w:r w:rsidRPr="003813CA">
        <w:rPr>
          <w:rStyle w:val="span"/>
          <w:rFonts w:ascii="Arial" w:eastAsia="Century Gothic" w:hAnsi="Arial" w:cs="Arial"/>
          <w:b/>
          <w:bCs/>
          <w:sz w:val="22"/>
          <w:szCs w:val="22"/>
        </w:rPr>
        <w:t xml:space="preserve">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customer engagement by outlining the specific benefits of </w:t>
      </w:r>
      <w:r w:rsidRPr="003813CA">
        <w:rPr>
          <w:rStyle w:val="span"/>
          <w:rFonts w:ascii="Arial" w:eastAsia="Century Gothic" w:hAnsi="Arial" w:cs="Arial"/>
          <w:b/>
          <w:bCs/>
          <w:sz w:val="22"/>
          <w:szCs w:val="22"/>
        </w:rPr>
        <w:t xml:space="preserve">NinjaCat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within broader digital marketing strategies, emphasizing pivotal </w:t>
      </w:r>
      <w:r w:rsidRPr="003813CA">
        <w:rPr>
          <w:rStyle w:val="span"/>
          <w:rFonts w:ascii="Arial" w:eastAsia="Century Gothic" w:hAnsi="Arial" w:cs="Arial"/>
          <w:b/>
          <w:bCs/>
          <w:sz w:val="22"/>
          <w:szCs w:val="22"/>
        </w:rPr>
        <w:t xml:space="preserve">MarTech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ecosystems and reporting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strong relationships with technical decision-makers and influencers, establishing </w:t>
      </w:r>
      <w:r w:rsidRPr="003813CA">
        <w:rPr>
          <w:rStyle w:val="span"/>
          <w:rFonts w:ascii="Arial" w:eastAsia="Century Gothic" w:hAnsi="Arial" w:cs="Arial"/>
          <w:b/>
          <w:bCs/>
          <w:sz w:val="22"/>
          <w:szCs w:val="22"/>
        </w:rPr>
        <w:t xml:space="preserve">NinjaCat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trusted partner for data-driven marketing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and support of a suite of digital solutions tailored for civil IT projects, enhancing bidding and construction management through advanced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APIs for mobile and web applications, facilitating seamless communication between systems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assess project requirements, leveraging expertise in </w:t>
      </w:r>
      <w:r w:rsidRPr="003813CA">
        <w:rPr>
          <w:rStyle w:val="span"/>
          <w:rFonts w:ascii="Arial" w:eastAsia="Century Gothic" w:hAnsi="Arial" w:cs="Arial"/>
          <w:b/>
          <w:bCs/>
          <w:sz w:val="22"/>
          <w:szCs w:val="22"/>
        </w:rPr>
        <w:t xml:space="preserve">solutions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technical insights that guided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scripts that improved project workflows and reduced turnaround times for client deliverables in a competitive digital solutions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and analyze data generated from construction projects, transforming raw data into actionable insights for better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 development through effective collaboration with UX/UI designers and frontend developers to ensure the delivery of high-quality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documentation, user guides, and technical proposals, enhancing client understanding of our offerings and their alignment with industry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clients to provide ongoing technical support, identifying and addressing their system needs and ensuring effective use of our solutions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metrics to iterate on existing products, implementing enhancements that increased customer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clients on the integration of digital solutions into their business processes, emphasizing the value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ingestion pipelines to streamline data flow across platforms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facilitating real-time data analysis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develop innovative project proposals, integrating modern technologies and industry best practices to improve overall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