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professional with over 11 years in software development, specializing in data engineering and analytics. Proficient in building robust data pipelines and advanced analytics frameworks, with strong expertise in Python, AWS, and SQL. Proven ability to mentor teams and drive quality in data-driven applications. Exceptional problem-solving skills with a strong focus on delivering optimal solutions in a collaborative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Scala, R,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Databricks,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Apache Kafka, Apache Airflow, Tableau,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Practices:</w:t>
      </w:r>
      <w:r w:rsidRPr="003813CA">
        <w:rPr>
          <w:rFonts w:ascii="Arial" w:eastAsia="Century Gothic" w:hAnsi="Arial" w:cs="Arial"/>
          <w:sz w:val="22"/>
          <w:szCs w:val="22"/>
        </w:rPr>
        <w:t xml:space="preserve"> CI/CD, JIRA, Docker,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Pandas, NumPy, TensorFlow, PyTorch, Spark MLlib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enable efficient loading and transformation of data, enhancing the performance of data engineering solutions within an agile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advanced data models and data infrastructures that supported machine learning projects, ensuring high data integrity and availability throughout the entire pipeline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convert user requirements into efficient data strategies, significantly improving data accessibility and analytics capabilities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providing guidance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quality and continuous improvement 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strategies on data models and jobs, successfully optimizing data processing times, and contributing to increased operational efficiency and timely insight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real-time data processing applications, enabling timely updates and insights for critical business operations and strategic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comprehensive data quality assessments and audits, applying feedback loops to guarantee data accuracy and relevance within business intelligence reporting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thorough technical documentation for data processing workflows and schedules, facilitating smooth transitions and ongoing support from operations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Enjoyed hands-on experience working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execute data workflows and analytics workloads within a collaborative cloud-based environment, enhancing team productivity and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functional and stress testing on data architectures to validate robustness in performance under various conditions and identify potential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foundational data administration tasks that included job scheduling, troubleshooting and performance monitoring, ensuring operational continuity and data responsiveness within dynamic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within the analytics team,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 and maintaining an iterative development process focused on stakeholder feedback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solutions that transformed unstructured data into usable formats, integrating into the company's larger data strategy to support enterprise analytics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acquisition methodologies that significantly streamlined the extraction process from source systems, improving workflows and minimizing overhead associated with data gathering.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solutions that leveraged both structured and unstructured datasets, empowering data scientists to develop cutting-edge analytic applications supporting revenue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data management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digital capabilities in planning and construction through robust data pipelines and analytics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techniques in a multidisciplinary engineering environment, ensuring timely deliveries whilst adapting to evolving project requirements and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statistical models and algorithms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large datasets for construction management, yielding valuable insights for project bidding and resource allocation.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integrations that facilitated seamless data exchange across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streamlining operations and enhancing the quality of digital solutions provided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on existing data systems, identifying gaps and implementing improvements that successfully bolstered the speed and reliability of data reporting.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and engineers to leverage machine learning techniques in the civil engineering domain, driving innovation in field applications and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transition towards paperless contracting solutions by implementing efficient data workflows, enhancing project transparency and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user-friendly interfaces for data visualization, which integrated with existing workflows, improving user engagement and data interpretation for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the extraction, transformation, and loading (ETL) of data, ensuring high levels of accuracy and relevance for the systems supporting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initial project requirements and provide data-driven insights that guided decision-making processes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Microsoft 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cloud solutions supporting construction management tools that improved accessibility and efficiency in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Routinely analyzed client feedback and operational challenges, integrating this information into continuous improvement strategies for data products and engineering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