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in software development, specializing in web and mobile applications. Expertise in Rust, C/C++, and large-scale systems design for financial applications. Proven ability to implement high-performance systems and maintain code quality.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Rust, C, C++, Python, JavaScript, Go, TypeScript,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Tokio, async-std, Futures, Pandas (Python), Node.js, Express.js, React,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Redis, MySQL, MongoDB, SQLite, DynamoDB,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Protocols and Networking: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TCP, UDP, WebSocket, FIX, gRPC, HTTP/2, REST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CI/CD, Jenkins, Grafana, Prometheus,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System Design and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Distributed Systems, Event-Driven Architecture, API Design, Cloud Computing (AWS, Azure), Containerization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the architecture for core financial systems, ensuring scalability and reliability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guided engineering practices to uphold high standards of code quality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leadership, including the CEO, to define technology strategies and infrastructure requirements that align with the company's mission in the fintech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high-performance data processing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async 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Tokio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throughput for market operations and enhancing system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code quality and review processes among team members, contributing to a culture of excellence in software engineering and mentoring junior engineers on robust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networking protocols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real-time data exchange, critical for trading applications within fintech environments, ensuring reduced latency in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backend 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and caching, optimizing data retrieval times for financial transactions.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implement comprehensive testing strategies for applications using unit and integration tests, ensuring reliability and fostering a test-driven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modern development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deployment and scalability across systems, enhancing the operational capabilities of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system architecture and technical specifications, acting as a reference for current and future development projects, aligned with best practices in software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evaluations and recruitment processes, aligning new hires with company culture and technical expertise required for scaling team capabilities in high-pressure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professional development through dedicated budgets for education and wellness, ensuring staying ahead of industry trends and technologies for impactful contributions.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systems for construction management that integrated financial tracking and project resource management,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performance-intensive modules that supported responsive application behavior.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project managers, implementing software solutions for bidding and paperless contracting, ensuring operational efficiency while navigating complex regulatory environments in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analysis and reporting tools that aided in project bidding, enhancing decision-making processes in the digital solutions for planning and inspection phases of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collaborative workflows and code sharing among team members while maintaining code integrity in system development focused on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the overhaul of legacy systems by applying agile development methodologies, increasing project delivery speed and adapting to client feedback more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mobile application interfaces with backend systems,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user experience and accessibility for stakeholders during project management phases.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