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software development experience, specializing in real-time rendering and performance optimization in web and mobile applications. Proven expertise in leading teams, optimizing media pipelines, and implementing complex rendering solutions. Passionate about the gaming and video technologies, adept at solving intricate technical challenges while mentoring engineers.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 JavaScript, Rust,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Graphics APIs:</w:t>
      </w:r>
      <w:r w:rsidRPr="003813CA">
        <w:rPr>
          <w:rFonts w:ascii="Arial" w:eastAsia="Century Gothic" w:hAnsi="Arial" w:cs="Arial"/>
          <w:sz w:val="22"/>
          <w:szCs w:val="22"/>
        </w:rPr>
        <w:t xml:space="preserve"> OpenGL, Metal, DirectX, Vulkan, WebGL, OpenCL, CUDA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Media Technologies:</w:t>
      </w:r>
      <w:r w:rsidRPr="003813CA">
        <w:rPr>
          <w:rFonts w:ascii="Arial" w:eastAsia="Century Gothic" w:hAnsi="Arial" w:cs="Arial"/>
          <w:sz w:val="22"/>
          <w:szCs w:val="22"/>
        </w:rPr>
        <w:t xml:space="preserve"> FFmpeg, GStreamer, WebRTC, HLS, DVR technology, RTMP, NVIDIA NVENC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Qt, Unreal Engine, Unity, OpenCV, Boost, DirectShow, Three.js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Xcode, Eclipse, Git, Docker, Jenkins,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render engineers to design and implement a state-of-the-art video processing pipeline, ensuring low-latency streaming and enhancing user experience across various media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optimization of multi-threaded rendering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OpenGL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improvements in frame rates and performance during high-demand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other engineering teams to align technical strategies with business goals, ensuring the timely delivery of innovative media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performance assessments, providing constructive feedback to team members to foster growth and facilitate knowledge sharing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hands-on solutions to complex performance issues,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Metal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high-efficiency rendering systems tailored for designer and developer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internal documentation detailing the architecture and functionality of rendering systems, guiding new team members to quickly adapt to project requirements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the recruitment of top talent for the render engineering team, emphasizing a culture of excellence and continuous learning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discussions on emerging technologies and industry trends in rendering and media, ensuring the team stays ahead of advancements and integrates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team culture focused on accountability and clear communication, conducting regular 1:1s to align on individual goals and career development paths.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the technical roadmap for rendering systems, ensuring alignment with long-term strategic vision while balancing day-to-day project execution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performance optimization techniques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DirectX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shader programming, enhancing their confidence and skill sets for tackling complex rendering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advanced rendering techniques and video streaming technologies, encouraging team members to share insights and collaborate on innovative solutions to rendering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cutting-edge tools and frameworks into the development workflow, driving improvements in system scalability and reliability under performance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cross-departmental collaborations to align on future projects, sharing insights on rendering, media processing, and potential technology integrations for improved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rigorous testing strategy to validate rendering results, ensuring high-quality standards and consistency across different platforms and media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municipal planning tools, optimizing workflow for real-time rendering tasks applicable to architectural visualizations in civil engineering projects, significantly enhancing user interaction and output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simulation models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augment construction management applications, ensuring seamless integration with graphical representations of structural designs, enhancing visibility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civil engineers to understand rendering requirements for urban planning applications, ensuring digital solutions met the needs of both design and functionality in real-world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OpenGL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DirectX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architectural rendering, improving visualization capabilities for project planning and execution within the civil IT solutions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optimizing database management systems for civil engineering applications, ensuring efficient handling and retrieval of visualization data while minimizing lag during resource-intensive rendering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planning and management tools, effectively translating complex needs into functional specifications for development focused on rendering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on civil engineering software to diagnose rendering bottlenecks, applying adaptive solutions to maintain user experiences under different operational conditions.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applications to modern platforms, enhancing rendering capabilities and user interfaces for civil IT clients focused on improving their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cloud integration solutions for civil planning tools, enhancing operational scope and accessibility of rendering functionalities for stakeholders working remotely or on-site.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junior engineers on effective use of real-time rendering in civil applications, empowering them to elevate their skill sets and contribute meaningfully to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in civil engineering digital solutions, focusing on the rendering systems used for inspections and contracting processes, adapting as necessary for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establish best practices for 3D rendering and simulation in project management, aligning technical advancements with the practical needs of civil engineering professionals.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