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solutions-driven software engineer with over 11 years of experience in software development, specializing in web and mobile applications, proficient in Python, Django, and advanced database solutions. Proven track record of designing, implementing, and optimizing backend systems in high-demand environments, ensuring both functionality and security. Bilingual in English and Russian, facilitating effective communication in international teams. Looking to contribute expertise in risks and compliance domains.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Go, Ruby,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FastAPI, React, Node.js, TensorFlow,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Redis,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Jenkins,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Message Brokers &amp; Caching:</w:t>
      </w:r>
      <w:r w:rsidRPr="003813CA">
        <w:rPr>
          <w:rFonts w:ascii="Arial" w:eastAsia="Century Gothic" w:hAnsi="Arial" w:cs="Arial"/>
          <w:sz w:val="22"/>
          <w:szCs w:val="22"/>
        </w:rPr>
        <w:t xml:space="preserve"> RabbitMQ, Kafka, Redis, Memcached, ZeroMQ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SVN, JIRA, Confluence, Visual Studio Code, PyCharm, Eclipse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optimal performance in a dynamic, high-load environment while fostering continual improvement across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robust design patterns, ensuring the maintainability and reliability of complex applications tailored for the </w:t>
      </w:r>
      <w:r w:rsidRPr="003813CA">
        <w:rPr>
          <w:rStyle w:val="span"/>
          <w:rFonts w:ascii="Arial" w:eastAsia="Century Gothic" w:hAnsi="Arial" w:cs="Arial"/>
          <w:b/>
          <w:bCs/>
          <w:sz w:val="22"/>
          <w:szCs w:val="22"/>
        </w:rPr>
        <w:t xml:space="preserve">iGaming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industry, adhering to industry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integrate new payment methods and data providers, utilizing an agile approach that enhanced project deliverables and expedited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consistent code reviews and refactoring sessions, promoting adherence to best practices in code quality and efficiency, which elevated overall team productivity and reduced bugs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metrics and implemented optimizations, resulting in improved operational reliability and reduced response times across the backend services, enhancing user satisfaction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automated testing frameworks that significantly reduced deployment times while ensuring high code coverage and robustness of new features introduced into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risk management systems, employing a data-driven approach to assess and mitigate potential threats associated with high-load trading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and facilitated knowledge sharing through workshops focusing on the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database optimization techniques, and cloud service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technical consultant for architecture design sessions, contributing insights from previous experiences that shaped the strategic evolution of projects and programs.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 event-driven architecture using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enabled asynchronous processing and improved scalability of backend services, accommodating the rapid expansion of user 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proficiency in both English and Russian, enabling effective collaboration with international teams and clients, ensuring clear communication of technical requirements and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an inclusive workplace culture where team members were encouraged to share ideas and best practices, fostering innovation and teamwork.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both SQL and NoSQL databases to support the increasing data demands of the organization without compromising speed or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requirements gathering to deployment, ensuring system quality and compliance with corporate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tools that streamlined deployment processes and enhanced the overall delivery of software to production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targeted at the civil IT domain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the operational capabilities of project management for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translate business requirements into technical specifications, contributing to the design of cost-effective and efficient digital solutions in the areas of project bidding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paperless contracting software, leveraging technology to improve efficiency and compliance in construction project workflows and documentation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solutions to improve data accessibility and promote efficient data storage strategies that catered to the complexities of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Agile methodologies to ensure prompt delivery of software updates and features, enhancing customer satisfaction and reducing cycle times significantly through iterative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debugging sessions and troubleshooting to swiftly resolve software issues, ensuring minimal disruption to client operations and continuous deployment of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 software engineers on best practices in coding and development processes, solidifying a culture of collaboration and knowledge exchange crucial for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protocols to verify functionality and performance of applications, resulting in enhanced reliability and user experience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for construction management features, translating technical constraints into actionable design elements that adhered to project goals and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user feedback to inform future development cycles, optimizing existing features and identifying opportunities for new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modern frameworks and tools among team members, facilitating workshops and training to uplift the overall technical skill set of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development processes comprehensively to create a reference for the team that improved onboarding and knowledge retention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