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building robust web and mobile applications. Proficient in React, JavaScript, and API integrations, with a strong focus on scalable performance and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HTML5, CSS3, Redux, TypeScript,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RESTful APIs, GraphQL, Firebase, WebSocket,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GitHub Actions, AWS, Azure DevOps,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GitHub, Bitbucket, Jira, Confluence, Slack,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Enzyme, Selenium, Cypress,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Sentry, Datadog, Lighthouse, Webpack, Babel, Performance Optimization, SEO Techniques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high-performance, reusable, and reliable code for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design principles and component-based architecture to facilitate collaboration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create responsive user interfaces, ensuring seamless integration with backend services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user experiences and consistent performance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promoting a culture of quality and feedback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which resulted in improved code quality and reduced incidents of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business analysts to gather requirements, translating business needs into technical specifications to improve project delivery timelines and user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troubleshooting sessions for performance bottlenecks, thereby enhancing application responsiveness and reducing page load times significantly.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secure web applications through aligning methods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covering scrum practices and continuous integration environments, fostering a high degree of flexibility and adaptability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libraries to improve functionality and user engagement while ensuring rigorous testing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minimized regressions and improved feature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adherence to coding standards, significantly enhancing the team's coding proficiency and morale.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 environments, streamlining the onboarding process for new developers as well as integrations with CI/CD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