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QA Engineer with 11 years of experience in software development, specializing in web and mobile applications. Proven expertise in validation, bug ownership, and QA methodologies leveraging AI tools to enhance productivity. Highly detail-oriented with an ability to identify defects, promote quality standards, and optimize testing workflows across cross-functional teams, particularly in complex web or SaaS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Selenium, Jest, JUnit, Mocha, Cypress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Postman, JIRA, Git, Docker,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&amp; CI/CD:</w:t>
      </w:r>
      <w:r w:rsidRPr="003813CA">
        <w:rPr>
          <w:rFonts w:ascii="Arial" w:eastAsia="Century Gothic" w:hAnsi="Arial" w:cs="Arial"/>
          <w:sz w:val="22"/>
          <w:szCs w:val="22"/>
        </w:rPr>
        <w:t xml:space="preserve"> Jenkins, Travis CI, CircleCI, GitLab CI,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Observability Tools:</w:t>
      </w:r>
      <w:r w:rsidRPr="003813CA">
        <w:rPr>
          <w:rFonts w:ascii="Arial" w:eastAsia="Century Gothic" w:hAnsi="Arial" w:cs="Arial"/>
          <w:sz w:val="22"/>
          <w:szCs w:val="22"/>
        </w:rPr>
        <w:t xml:space="preserve"> Sentry, TensorFlow, PyTorch, Splunk, Prometheus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multi-product teams across the company, actively collaborating with engineers and product managers to ensure alignment and context, thus improving project completion efficacy and encouraging a unified development strategy.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validation of web applications, focusing on both backend and frontend components while leveraging AI tools to streamline testing processes and enhance overall delivery timelines and software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ownership over bug lifecycle management by effectively triaging defects, documenting reproduction steps, and leading defect resolution efforts alongside engineering teams, thereby ensuring high-quality software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post-deployment validation checks and observability practices, successfully improving system reliability through meaningful dashboard creation and proactive monitoring of logging systems to detect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automated test coverage by contributing to the development of end-to-end, integration, and unit tests, aligning automation efforts with team priorities to address complex features proactively.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software solutions that cater to civil IT needs, facilitating seamless digital solutions for construction management, bidding, and inspection requirements, thereby enhancing operational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workflow management, ensuring that all aspects of software development were documented and traceable while collaborating with cross-disciplinary teams to optimize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testing of applications, driving the quality assurance efforts that ensured robust performance and adherence to industry-standard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design and implementation of user-centered features, fostering empathy and thorough understanding of end-user needs within the construction domain to drive product improvement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built features to improve digital contract management systems, focusing on integration with existing civil IT solutions to streamline processes and contribute to overall project success and user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