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backend development utilizing Python, with a focus on Django, AWS, and event-driven architecture. Proven capability in delivering scalable solutions in Agile environments, maintaining high standards of code quality, and enhancing workflows through CI/CD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React,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Brokers: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ActiveMQ, ZeroMQ, Redis Streams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GitOps, Grafana,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 highly interactive social sports prediction platform, improving user engagement and platform reliability through innovative feature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messaging and event-driven communication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response times and overall user experience across distributed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microservices efficiently, resulting in improved testing environments and streamlined operations for various development teams across different time zones.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including both unit and integration tests, fostering a culture of code quality and continuous integration within an Agile team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adherence to best practices, promoting clean code principles and reducing bugs during deployment cycles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escalating the frequency and reliability of code releases while minimizing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on-call rotations, providing support for live products, thus enhancing system reliability and ensuring a smooth user experience during peak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optimize application deployment and resource management, contributing to efficient scaling and reduced operational costs for cloud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and technical specifications for internal services, creating a comprehensive resource that aids team onboarding and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delivery of features while adapting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profiling and optimization techniques, resulting in a more responsive application and increased user satisfaction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service-oriented architectures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exchange and system interoperability for construction management solutions through API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for managing construction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platforms and enhancing operational efficiency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robust data models and executing complex queries to support various web applications, ensuring data integrity and optimal performance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practices, including Scrum and Kanban, to improve software delivery time and enhance team collaboration in planning, bidding, and project management processes for clients in the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advancement of digital solutions in planning and inspection phases,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bring innovative functionalities into existing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discussions to gather requirements and feedback, ensuring developed solutions met client needs while aligning with corporate strategy and objectives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system security and data protection through implementation of best practices and challenges, fostering a culture of quality assurance and compliance across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architecture by incorporating message queues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effectively processed data, increased performance, and reduced latency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 features and conducted A/B testing to evaluate changes, which significantly informed user feedback and development cycles, thereby improving client engagement in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user documentation and technical specifications that served as a basis for training sessions, leading to enhanced user engagement with the new system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audits and performance evaluations regularly, identifying key improvement areas and ensuring best practices were adhered to in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