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Software Engineer with 11 years of experience in software development, specializing in web and mobile applications. Proven expertise in AI, full-stack development, and cloud-native architectures. Skilled in translating complex requirements into scalable solutions, leading teams, and integrating emerging technologies to enhance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Go, Rust,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Express.js, Spring Boot, Azure Functions,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DynamoDB, Cassandra,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 (NLP), Large Language Models (LLMs), Data Pipelines, Vector Databases, Scikit-learn,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OpenAPI, Postman, gRPC, WebSocket, Zapier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initial concepts into robust production systems, and ensuring alignment with overall organizational strategy to adjoin emerging technologies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assess and integrate new tools and methodologies while facilitating workshops to identify high-impact opportunities and drive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adoption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strategic levels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solutions, developing APIs, managing data pipelines, and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automated CI/CD practices, successfully reducing release time and ensuring consistent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architectural frameworks to facilitate the scaling of systems and improve performance,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many advanced integrations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findings to optimize current processes and advancing the company’s portfolio of services using the latest technologies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numerous proof-of-concept projects that leverage emerging technologies, driving innovation and practical implementations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advanced 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outlining developed systems, methodologies utilized, and implemented best practices, supporting knowledge sharing and establishing a foundation for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production systems adhered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regulations, spearheading efforts to validate the feasibility of solution designs in partnership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and security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AI capabilities across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fine-tuning system integrations for expanded 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advanced algorithms to improve the automation and reasoning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enhanced decision-making and operational efficiencies across various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promoting a culture of learning and collaboration while sharing insights regarding industry best practices in AI integration and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create and iterate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automations that optimize business processes through effective use of prompts, tools, and integrations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involving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adoption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supported team growth, and cultivated a collaborative working environment focused on innovation and superior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reviews and led discussions on technology choices, ensuring that decisions aligned with overall business objectives while encouraging technical exploration and strategic innovation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standardization of tools and practices that promoted quality assurance and accelerated delivery within software development cycles.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and responsive web applications while collaborating with cross-functional teams, particularly in the realm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data-driven technologies that enhance operational efficiency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endpoints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integrations between internal systems and third-party applications, optimizing workflows in construction management and bridging traditional practices with modern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to enhance bidding processes and streamline contract management routines, providing stakeholders with digital tools that effectively reduced time spent on traditionally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complex project requirements into actionable software designs, utilizing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manage iterative development and ensure timely delivery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environments relevant to civil engineering projects, ensuring the integration of data analytics tools that fostered informed decision-making among clients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efforts on existing applications, enabling significant improvements in loading times and responsiveness of systems designed for handling large datasets in real-time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and quality assurance activities to validate software functionalities, ensuring that products met both user and business needs while adhering to regulatory standards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optimization strategies that improved data retrieval times, enhancing the overall efficiency of cloud applications developed for project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 on the use of new digital solutions, facilitating seamless transitions from traditional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design and implementation of project management tools that incorporated real-time data visualization, streamlining communication and enhancing collaboration among project stakeholders on construction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enhancing internal knowledge-sharing platforms, contributing to a culture of continuous education that emphasized the importance of emerging technologies in the field of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consultations with engineering teams to devise technology solutions that complemented project delivery timelines while addressing client-specific requirements and enhancing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