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11 years of experience in software development, specializing in web and mobile applications. Proficient in JavaScript and adept in full-stack development with a strong focus on TypeScript, Node.js, React, and cloud-based solutions. Known for driving impactful projects, improving system performances, and collaborating effectively within engineering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HTML/CSS,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Nest.js, Express, Angular, Vue.js,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Postgres, MongoDB, MySQL, Redis, ElasticSearch,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CI/CD, Jenkins,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Webpack, Babel, Visual Studio Code, Postman, Temporial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QA: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Selenium, Cypress, Postman tests, JUnit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highly competitive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seamless user experience by refining the product roadmap in alignment with customer needs and technical limitations.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architect scalable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Nest.js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delivering high-impact features that increased customer satisfaction and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applying coding best practices and adaptive problem-solving approaches to enhance team output, fostering a culture of innovation and collaboration in a fluid startup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feedback-driven enhancements on existing product features,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state management and optimizing rendering for sophisticated UI components showcasing real-time data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containerization, managing deployment cycles effectively, and integrating automated workflows to streamline development, testing, and deployment processes across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established coding standards as a part of continuous integration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elevating code quality and performance benchmarks of the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migration of legacy codebases to modern frameworks, emphasizing maintainability and scalability through a systematic refactoring process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component-based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ceremonies, incorporating user feedback into sprint planning and fostering an environment where engineering teams proactively identify customer challenges to deliver necessary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integrating AI features into products, enhancing user interfaces and engagement levels by automating task prioritization and scheduling aspects of the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efficient API integrations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contributing to enhanced system interoperability and streamlined data retrieval for client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rollout of a microservices architecture, improving system reliability and deployment speed through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orchestration managing distributed services effectively and ensuring zero downtime.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cloud resource utilization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serverless computing solutions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reduced operational costs and improved system performance during peak usage periods.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rigorous performance testing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identifying bottlenecks affecting user experience and executing strategic optimizations to improve application responsiveness across diverse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annual company off-sites focused on skill enrichment and team bonding while promoting a culture of continuous learning and applied innovation across the engineering function.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across diverse teams to bridge gaps between business objectives and technical capabilities, ensuring successful project deliveries aligned with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range of software solutions for civil IT applications, focusing on enhancing functionalities within planning and contracting platforms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construction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user-centric web applications,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interactive dashboards for project management and inspection tracking within digital workflow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codebase performance by implementing Agile methodologies, emphasizing collaboration and fast iteration cycles to meet tighter deadlines in a competitive technological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systems analysis for high-stakes construction projects, ensuring technical specifications aligned with best industry practices for software deployment in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robust database solutions ensuring data integrity and optimal access speeds, while configuring cloud backups within the app ecosystem for scaling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using automated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features align with user requirements and regulatory standards in the civil IT domain to mitigate risks.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APIs that interconnect various software applications used in construction and inspection management, fostering better data sharing across platforms with a focus on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for users to gather feedback on software functionalities, translating qualitative insights into actionable development tasks that improved product viability in operational settings.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existing tools and systems to propose innovative changes, spearheading enhancements that led to workflow optimizations and improved user satisfaction in software tools for civil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product managers to prioritize software features based on market trends and customer needs, aligning the development pipeline with strategic business goals and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Assured software quality through meticulous debugging and evaluating application performance metrics, enhancing reliability and maintaining client trust in high-stakes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findings and developmental progress to stakeholders, ensuring transparency and fostering a culture of communication and feedback in project executions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