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Seasoned software developer with over 11 years of experience in building and optimizing web and mobile applications. Proven expertise in platform engineering, cloud infrastructure, and enhancing developer experience. Committed to driving impactful architectural decisions and shaping the future of engineering culture with a focus on security and scalability.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Go, Java, TypeScript, Ruby, C#, Rust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AWS, Azure, GCP, Kubernetes, Docker, Terraform, Ansible, OpenShift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CI/CD &amp; DevOps Tools:</w:t>
      </w:r>
      <w:r w:rsidRPr="003813CA">
        <w:rPr>
          <w:rFonts w:ascii="Arial" w:eastAsia="Century Gothic" w:hAnsi="Arial" w:cs="Arial"/>
          <w:sz w:val="22"/>
          <w:szCs w:val="22"/>
        </w:rPr>
        <w:t xml:space="preserve"> Jenkins, GitLab CI, CircleCI, TravisCI, Helm, Git, Nexus, Artifactory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Security &amp; Compliance:</w:t>
      </w:r>
      <w:r w:rsidRPr="003813CA">
        <w:rPr>
          <w:rFonts w:ascii="Arial" w:eastAsia="Century Gothic" w:hAnsi="Arial" w:cs="Arial"/>
          <w:sz w:val="22"/>
          <w:szCs w:val="22"/>
        </w:rPr>
        <w:t xml:space="preserve"> OWASP, SAST, DAST, Security Onion, HashiCorp Vault, IAM, Security Awareness, SIEM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Node.js, React, Vue.js, Django, Flask, Spring, Express.js, GraphQL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Monitoring &amp; Observability:</w:t>
      </w:r>
      <w:r w:rsidRPr="003813CA">
        <w:rPr>
          <w:rFonts w:ascii="Arial" w:eastAsia="Century Gothic" w:hAnsi="Arial" w:cs="Arial"/>
          <w:sz w:val="22"/>
          <w:szCs w:val="22"/>
        </w:rPr>
        <w:t xml:space="preserve"> Datadog, New Relic, Prometheus, Grafana, ELK Stack, Sumo Logic, OpenTelemetry, Splunk</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technical strategy and architecture for platform enablement, significantly enhancing the cloud infrastructure while streamlining deployment pipelines and ensuring systems are highly reliable and secure.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senior and staff engineers, fostering career growth and enhancing technical proficiency within the team, maintaining a culture of excellence and continuous improvement across engineering functions.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high-level system designs for complex problems, focusing on cloud cost optimization and securing application deployments, while also improving developer experience through innovative tooling and libraries.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architectural guardrails and governance frameworks enabling accelerated engineering velocity while ensuring compliance with critical security and reliability protocols across all development teams.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self-service tooling and templates that empowered teams to maintain high standards of operational excellence, preventing siloed solutions and enhancing collaboration across the organization.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research and prototypes to validate technology approaches, ensuring efficiency and productivity were maximized before broader implementation throughout the company.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teams and security, creating tight feedback loops ensuring platform capabilities address pain points effectively and improve overall developer experience.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essential reviews of operational health across platform services, implementing proactive measures that responded quickly to emerging challenges and ensuring continuous system availability.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Produced comprehensive documentation and artifacts that serve as knowledge bases and frameworks, further contributing to team efficiency and collective technical knowledge.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delivered solutions that bridged gaps between product and platform teams, enabling better resource management and clear ownership of platform services utilized by product teams.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Presented ideas and insights at company-wide meetings, elevating awareness of platform capabilities and advocating for best practices in application standards across development projects.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an environment where experimentation thrived, leading discussions that encouraged innovation and exploration of new tools and technologies within engineering processes.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advanced monitoring tools to track system performance and identify scalability issues, continuously optimizing the layered architecture for better performance benchmarks.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technical hiring processes, upholding high standards for talent acquisition and ensuring alignment with the company's goals for excellence in software engineering. </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Navigated complex trade-offs between security, cost, and developer velocity, influencing organization-wide decisions that impacted infrastructure efficiency and resource allocation.</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digital solution projects for planning, bidding, and construction management in the Civil IT sector, ensuring top-tier software applications met industry standards and unique client needs while prioritizing usability.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high-quality internal tools and libraries, enhancing the overall productivity of engineering teams in the Civil IT domain, while employing various Agile methodologies to streamline processes.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product management and planning teams to define requirements for software that encompasses inspection and paperless contracting systems, ensuring alignment with industry regulations and client expectations.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cloud solutions that improved the deployment of Civil IT applications, including infrastructure as code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Terraform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deploying applications within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meet evolving business requirements efficiently.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enhancements in application reliability and performance through the development of automated testing frameworks and CI/CD pipelines, ensuring that all updates followed best practices for quality assurance.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Redis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effectively in application development to manage and optimize data flows while contributing to strategic discussions on architectural improvements within project teams.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sessions and workshops aimed at educating peers on best practices in software development and emerging technologies, fostering a collaborative and innovative work environment.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with cross-functional teams to enhance existing project management software, ensuring features addressed stakeholder feedback and delivered measurable improvements in user satisfaction across the organization.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and integrated new technologies into existing systems to improve the efficiency and effectiveness of Civil IT software solutions, leveraging insights from cross-team collaborations.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community outreach initiatives to showcase technological advancements in Civil IT, effectively demonstrating how digital solutions transform industry practices.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Improved project processes through the establishment of clear communication channels among teams, ensuring all tasks aligned with overarching business goals and timely delivery of project milestones.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contributed to platform governance by developing standards and practices that enhanced security protocols in software development across projects.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