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scalable web and mobile applications. Proven expertise in multiple programming languages and frameworks as well as strong leadership and mentoring skills in the field of software engineering.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TypeScript, Java,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gRPC, REST, Spring, Flask, Django, Angular,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Kafka, Spark, Flink, dbt, Snowflake, Postgres, MongoDB,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Cloud:</w:t>
      </w:r>
      <w:r w:rsidRPr="003813CA">
        <w:rPr>
          <w:rFonts w:ascii="Arial" w:eastAsia="Century Gothic" w:hAnsi="Arial" w:cs="Arial"/>
          <w:sz w:val="22"/>
          <w:szCs w:val="22"/>
        </w:rPr>
        <w:t xml:space="preserve"> Kubernetes, Helm, Docker, AWS, Azure, GCP, Terraform,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Prometheus, Grafana, ELK, OpenTelemetry, Jenkins, GitLab CI, Travis CI,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delivered scalable </w:t>
      </w:r>
      <w:r w:rsidRPr="003813CA">
        <w:rPr>
          <w:rStyle w:val="span"/>
          <w:rFonts w:ascii="Arial" w:eastAsia="Century Gothic" w:hAnsi="Arial" w:cs="Arial"/>
          <w:b/>
          <w:bCs/>
          <w:sz w:val="22"/>
          <w:szCs w:val="22"/>
        </w:rPr>
        <w:t xml:space="preserve">PaaS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services that power internal and external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implementing best practices in system design, ensuring high availability and reliability across all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distributed systems for compute, storage, and streaming workloads, utilizing various tools and technologies to support real-time analytics and data processing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of core platform components—identity, telemetry, configuration, and lifecycle management APIs, focused on delivering high-quality services that meet user requirements and performance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end-to-end automation across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provisioning, testing, and deployment pipelines, streamlining the software development lifecycle and enhancing productivity and project turnaround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engineering and product teams to integrate analytics, feature stores, and event-driven pipelines into platform architecture, improving system responsiveness to business requirements and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resilient microservices using modern frameworks and best practices, including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message queues, to enhance system modularity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engineers across frontend, backend,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disciplines, championing engineering excellence and fostering a culture of continuous learning and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enforced technical standards for reliability, scalability, and performance across all </w:t>
      </w:r>
      <w:r w:rsidRPr="003813CA">
        <w:rPr>
          <w:rStyle w:val="span"/>
          <w:rFonts w:ascii="Arial" w:eastAsia="Century Gothic" w:hAnsi="Arial" w:cs="Arial"/>
          <w:b/>
          <w:bCs/>
          <w:sz w:val="22"/>
          <w:szCs w:val="22"/>
        </w:rPr>
        <w:t xml:space="preserve">PaaS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ensuring each service adheres to organizational and industry standards for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through hands-on prototyping, engaging in system design reviews and cross-functional collaboration with cloud, data, and security teams to enhance system capabilities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tools and internal frameworks, creating resources that accelerate developer productivity and promote platform adoption across project teams and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pipelines and backend services for performance and scalability, recognizing the importance of system efficiency in high-demand enterprise environments and maintaining minimal latency in customer-facing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problem-solving sessions using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helping teams to address technical roadblocks while maintaining focus on project timelines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within software design ensuring IAM integration and secure multi-region deployment strategies, significantly reducing potential vulnerabilities in distributed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API-driven architectures that facilitate seamless integrations between diverse applications, focusing on flexibility and scalability to meet varying client needs in complex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pair programming sessions, sharing knowledge and ensuring adherence to coding standards and best practices while fostering a collaborative team culture.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backend systems that enhanced the capabilities of software solutions for project planning, bidding, and construction management in civil IT, improving overall user experience and project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design of digital solutions that include paperless contracting systems, optimizing business processes for stakeholders involved in construction and management, reducing paperwork and increasing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that encompass data tracking and analytics, leveraging tools like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insights that drive decision-making for project managers and executives.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engineering and product management, to gather requirements and deliver feature enhancements that align with the evolving needs of clients in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vision of cloud-based applications,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provide scalable and secure infrastructure for client applications and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software design practices that focused on protecting sensitive data in compliance with industry standards, strengthening the trust stakeholders place in the software being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application performance tuning and optimization, using metrics and monitoring tools to identify bottlenecks, leading to improvements in response times and satisfaction of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transition from legacy systems to modern architectures, utilizing containerization and orchestration technologies to streamline deployments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provided guidance on best practices in coding, system design, and software development methodologies, significantly boosting team capability and morale.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aimed at promoting cloud adoption and modern development practices within the engineering team, enhancing team engagement and knowledge sharing.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thereby improving deployment frequency and reducing the lead time for changes, creating a more agile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ensure the development of features met business and functional requirements, driving alignment between technical execution and client objectives.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