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engineering professional with over 11 years of experience in designing and developing web and mobile applications. Proven expertise in .NET, C#, SQL, and CI/CD practices, with a focus on agile methodologies and automated deployment processes. Experience in healthcare and pharma sectors, leveraging strong problem-solving abilities and collaborative skills to deliver transformative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Python, SQL, PL/SQL, Go, Java,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Framework, ASP.NET, Entity Framework, React, Angular, Spring, Flask,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Docker, Kubernetes, AWS, Azure DevOps,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Oracle, MongoDB, Redis, SQL Server, Elasticsearch,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Selenium, Jest, JUnit, Postman, SonarQube, New Relic, Prometheus, Kibana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full CI/CD pipelines for automated deployment workflows, ensuring high availability and reliability in software deployments, which contributed to optimized development cycles across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testing routines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all deployment processes were stable and error-free, significantly enhancing software quality and accelerating release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DevOps and IT, to streamline infrastructure automation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best practices into the development lifecycle for enhanced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infrastructure as code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cloud service management, reducing manual provisioning and decreasing deployment times for new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promoting sprint planning and retrospective meetings to adapt processes rapidly, leading to improved team effectiveness and project deliverables aligned with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maintained application performance metrics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actionable insights to troubleshoot issues quickly and ensuring software security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Tier III support for application functionality issues, working directly with stakeholders to resolve complex problems efficiently, boosting overall user satisfaction with deployed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deployment processes and technical specifications, promoting knowledge sharing across the team and ensuring adherence to compliance standards required in healthcare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IT and development teams on best practices for infrastructure automation, fostering a culture of continuous improvement and encouraging the adoption of new technologies and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requirement analysis and the development of detailed specs for new features, enhancing application functionality and alignment with user needs in clinical research.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code collaboration, establishing a robust branching strategy that increased team productivity and consistency across multiple development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reviews, providing constructive feedback and fostering a culture of quality and excellence in code standards and practices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database schemas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structures for performance and ensuring secure access to sensitive information.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user experience and functionality in line with the latest industry trends and client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communication protocols for interfacing with third-party APIs, integrating additional functionalities into our existing healthcare solutions while maintaining data integrity and compliance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Conceived and executed digital solutions tailored for civil IT infrastructure projects, enhancing bid management and construction tracking through innovative software applications that streamlined operational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define project scopes and manage timelines, successfully aligning project deliverables with client expectations within the civil engineering sector, thus improving satisfaction ratings.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robust backend services for data management and reporting in civil IT projects, enhancing the reliability of applications used during planning and execution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automated testing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the software development lifecycle, ensuring stability and timely delivery of high-quality digital solutions for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 by developing interactive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seamless interactions for users navigating complex civil project data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extraction and reporting purposes, enabling analytics that informed project decisions and resource allocation within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and architecture discussions, advocating for modern technologies and practices conducive to agile development in a team-focused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 services for project integration, facilitating data interoperability between construction management applications and external systems, thereby adding significant operational efficiency to business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integration efforts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delivery cycles and improving collaboration between the software development and operations teams within Infotech.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project documentation, aligning technical specifications with client requirements, leading to clear communication and minimized rework during the development phases of civil IT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of legacy systems to modern solutions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scalability and enhancing the overall performance of civil management tools and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cross-functional teams to deploy solutions to clients, troubleshooting issues in real-time, and providing post-deployment support that maintained relationships and ensured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